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45" w:rsidRPr="006D4282" w:rsidRDefault="00773F45" w:rsidP="00700E22">
      <w:pPr>
        <w:tabs>
          <w:tab w:val="left" w:pos="8505"/>
        </w:tabs>
        <w:spacing w:line="276" w:lineRule="auto"/>
        <w:rPr>
          <w:rFonts w:ascii="Calibri" w:hAnsi="Calibri" w:cs="Calibri"/>
        </w:rPr>
      </w:pPr>
    </w:p>
    <w:tbl>
      <w:tblPr>
        <w:tblW w:w="964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820"/>
        <w:gridCol w:w="2155"/>
        <w:gridCol w:w="1016"/>
        <w:gridCol w:w="837"/>
        <w:gridCol w:w="2406"/>
      </w:tblGrid>
      <w:tr w:rsidR="00773F45" w:rsidRPr="006D4282" w:rsidTr="00773F45">
        <w:trPr>
          <w:cantSplit/>
          <w:trHeight w:val="453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3F45" w:rsidRPr="006D4282" w:rsidRDefault="00773F45" w:rsidP="00700E22">
            <w:pPr>
              <w:pStyle w:val="Nadpis4"/>
              <w:tabs>
                <w:tab w:val="left" w:pos="708"/>
              </w:tabs>
              <w:spacing w:line="276" w:lineRule="auto"/>
              <w:ind w:left="864" w:hanging="8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73F45" w:rsidRPr="006D4282" w:rsidTr="00773F45">
        <w:trPr>
          <w:cantSplit/>
          <w:trHeight w:val="25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3F45" w:rsidRPr="006D4282" w:rsidRDefault="00773F45" w:rsidP="00E20B2E">
            <w:pPr>
              <w:tabs>
                <w:tab w:val="left" w:pos="3758"/>
              </w:tabs>
              <w:spacing w:before="120" w:after="120" w:line="276" w:lineRule="auto"/>
              <w:ind w:firstLine="142"/>
              <w:rPr>
                <w:rFonts w:ascii="Calibri" w:hAnsi="Calibri" w:cs="Calibri"/>
                <w:b/>
                <w:sz w:val="28"/>
                <w:szCs w:val="28"/>
              </w:rPr>
            </w:pPr>
            <w:r w:rsidRPr="006D4282">
              <w:rPr>
                <w:rFonts w:ascii="Calibri" w:hAnsi="Calibri" w:cs="Calibri"/>
                <w:b/>
                <w:sz w:val="28"/>
                <w:szCs w:val="28"/>
              </w:rPr>
              <w:t xml:space="preserve">Název: </w:t>
            </w:r>
            <w:r w:rsidR="00BF56B7" w:rsidRPr="006D428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E2CF4" w:rsidRPr="006D428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6D4282">
              <w:rPr>
                <w:rFonts w:ascii="Calibri" w:hAnsi="Calibri" w:cs="Calibri"/>
                <w:b/>
                <w:sz w:val="28"/>
                <w:szCs w:val="28"/>
              </w:rPr>
              <w:t>Pr</w:t>
            </w:r>
            <w:r w:rsidR="00E20B2E">
              <w:rPr>
                <w:rFonts w:ascii="Calibri" w:hAnsi="Calibri" w:cs="Calibri"/>
                <w:b/>
                <w:sz w:val="28"/>
                <w:szCs w:val="28"/>
              </w:rPr>
              <w:t xml:space="preserve">ovozní řád </w:t>
            </w:r>
            <w:r w:rsidR="00BF56B7" w:rsidRPr="006D4282">
              <w:rPr>
                <w:rFonts w:ascii="Calibri" w:hAnsi="Calibri" w:cs="Calibri"/>
                <w:b/>
                <w:sz w:val="28"/>
                <w:szCs w:val="28"/>
              </w:rPr>
              <w:t>poskytování služby péče o dítě v Dětské skupině Kvítek</w:t>
            </w:r>
            <w:r w:rsidR="00B66022" w:rsidRPr="006D4282">
              <w:rPr>
                <w:rFonts w:ascii="Calibri" w:hAnsi="Calibri" w:cs="Calibri"/>
                <w:b/>
                <w:sz w:val="28"/>
                <w:szCs w:val="28"/>
              </w:rPr>
              <w:t xml:space="preserve"> JU</w:t>
            </w:r>
          </w:p>
        </w:tc>
      </w:tr>
      <w:tr w:rsidR="00773F45" w:rsidRPr="006D4282" w:rsidTr="00773F45">
        <w:trPr>
          <w:trHeight w:val="317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773F45" w:rsidP="00700E22">
            <w:pPr>
              <w:spacing w:line="276" w:lineRule="auto"/>
              <w:ind w:left="142"/>
              <w:rPr>
                <w:rFonts w:ascii="Calibri" w:hAnsi="Calibri" w:cs="Calibri"/>
              </w:rPr>
            </w:pPr>
            <w:r w:rsidRPr="006D4282">
              <w:rPr>
                <w:rFonts w:ascii="Calibri" w:hAnsi="Calibri" w:cs="Calibri"/>
              </w:rPr>
              <w:t>Revize č.: 0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FC1D8D" w:rsidP="004C2D33">
            <w:pPr>
              <w:spacing w:line="276" w:lineRule="auto"/>
              <w:ind w:left="142"/>
              <w:rPr>
                <w:rFonts w:ascii="Calibri" w:hAnsi="Calibri" w:cs="Calibri"/>
              </w:rPr>
            </w:pPr>
            <w:r w:rsidRPr="006D4282">
              <w:rPr>
                <w:rFonts w:ascii="Calibri" w:hAnsi="Calibri" w:cs="Calibri"/>
              </w:rPr>
              <w:t>Vyda</w:t>
            </w:r>
            <w:r w:rsidR="00DF569D" w:rsidRPr="006D4282">
              <w:rPr>
                <w:rFonts w:ascii="Calibri" w:hAnsi="Calibri" w:cs="Calibri"/>
              </w:rPr>
              <w:t>ný</w:t>
            </w:r>
            <w:r w:rsidR="00773F45" w:rsidRPr="006D4282">
              <w:rPr>
                <w:rFonts w:ascii="Calibri" w:hAnsi="Calibri" w:cs="Calibri"/>
              </w:rPr>
              <w:t xml:space="preserve"> dne:  </w:t>
            </w:r>
            <w:r w:rsidR="004C2D33">
              <w:rPr>
                <w:rFonts w:ascii="Calibri" w:hAnsi="Calibri" w:cs="Calibri"/>
                <w:b/>
              </w:rPr>
              <w:t>01. 01. 2020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3F45" w:rsidRPr="006D4282" w:rsidRDefault="00FC1D8D" w:rsidP="004C2D33">
            <w:pPr>
              <w:spacing w:line="276" w:lineRule="auto"/>
              <w:ind w:left="142"/>
              <w:rPr>
                <w:rFonts w:ascii="Calibri" w:hAnsi="Calibri" w:cs="Calibri"/>
              </w:rPr>
            </w:pPr>
            <w:r w:rsidRPr="006D4282">
              <w:rPr>
                <w:rFonts w:ascii="Calibri" w:hAnsi="Calibri" w:cs="Calibri"/>
              </w:rPr>
              <w:t xml:space="preserve">Platnost </w:t>
            </w:r>
            <w:r w:rsidR="00773F45" w:rsidRPr="006D4282">
              <w:rPr>
                <w:rFonts w:ascii="Calibri" w:hAnsi="Calibri" w:cs="Calibri"/>
              </w:rPr>
              <w:t xml:space="preserve">od:  </w:t>
            </w:r>
            <w:r w:rsidR="004C2D33">
              <w:rPr>
                <w:rFonts w:ascii="Calibri" w:hAnsi="Calibri" w:cs="Calibri"/>
                <w:b/>
              </w:rPr>
              <w:t>01. 01. 2020</w:t>
            </w:r>
          </w:p>
        </w:tc>
      </w:tr>
      <w:tr w:rsidR="00773F45" w:rsidRPr="006D4282" w:rsidTr="00BF56B7">
        <w:trPr>
          <w:cantSplit/>
          <w:trHeight w:val="643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F45" w:rsidRPr="00E20B2E" w:rsidRDefault="00773F45" w:rsidP="00E20B2E">
            <w:pPr>
              <w:pStyle w:val="Obsah1"/>
              <w:spacing w:line="276" w:lineRule="auto"/>
              <w:rPr>
                <w:rFonts w:asciiTheme="minorHAnsi" w:hAnsiTheme="minorHAnsi" w:cstheme="minorHAnsi"/>
              </w:rPr>
            </w:pPr>
            <w:r w:rsidRPr="00E20B2E">
              <w:rPr>
                <w:rFonts w:asciiTheme="minorHAnsi" w:hAnsiTheme="minorHAnsi" w:cstheme="minorHAnsi"/>
              </w:rPr>
              <w:t>Obsah:</w:t>
            </w:r>
          </w:p>
          <w:p w:rsidR="00E20B2E" w:rsidRPr="00E20B2E" w:rsidRDefault="00E20B2E" w:rsidP="00E20B2E">
            <w:pPr>
              <w:pStyle w:val="Obsah1"/>
              <w:ind w:left="1343" w:hanging="824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/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TOC \o "1-3" \u </w:instrTex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ZÁKLADNÍ USTANOVENÍ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VŠEOBECNÁ USTANOVENÍ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IV.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PRÁVA A POVINNOSTI RODIĆŮ A DĚTÍ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PRÁVA A POVINNOSTI PEČUJÍCÍCH OSOB V DĚTSKÉ SKUPINĚ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PŘIJÍMACÍ ŘÍZENÍ DO DĚTSKÉ SKUPINY KVÍTEK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VII.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PLATBY V DĚTSKÉ SKUPINĚ KVÍTEK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VIII.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OMEZENÍ NEBO PŘERUŠENÍ PROVOZU DĚTSKÉ SKUPINY KVÍTEK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BEZPEČNOST A ZDRAVÍ DĚTÍ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X.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OCHRANA PŘED SOCIÁLNĚ-PATOLOGICKÝMI JEVY, PROJEVY DISKRIMINACE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XI.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OCHRANA OSOBNÍCH ÚDAJŮ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XII.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PODMÍNKY ZACHÁZENÍ S MAJETKEM DĚTSKÉ SKUPINY KVÍTEK ZE STRANY DĚTÍ A JEJICH RODIČŮ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XIII.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OSTATNÍ USTANOVENÍ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XIV.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ZÁVĚREČNÁ USTANOVENÍ</w:t>
            </w:r>
          </w:p>
          <w:p w:rsidR="00BF56B7" w:rsidRPr="00E20B2E" w:rsidRDefault="00E20B2E" w:rsidP="00E20B2E">
            <w:pPr>
              <w:pStyle w:val="Bezmezer"/>
              <w:spacing w:line="276" w:lineRule="auto"/>
              <w:ind w:left="1059"/>
              <w:rPr>
                <w:rFonts w:cstheme="minorHAnsi"/>
                <w:sz w:val="18"/>
                <w:szCs w:val="18"/>
                <w:lang w:eastAsia="cs-CZ"/>
              </w:rPr>
            </w:pPr>
            <w:r w:rsidRPr="00E20B2E">
              <w:rPr>
                <w:rFonts w:cstheme="minorHAnsi"/>
                <w:lang w:eastAsia="cs-CZ"/>
              </w:rPr>
              <w:fldChar w:fldCharType="end"/>
            </w:r>
          </w:p>
        </w:tc>
      </w:tr>
      <w:tr w:rsidR="00773F45" w:rsidRPr="006D4282" w:rsidTr="00773F45">
        <w:trPr>
          <w:trHeight w:val="163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3F45" w:rsidRPr="006D4282" w:rsidRDefault="00773F45" w:rsidP="00700E22">
            <w:pPr>
              <w:spacing w:before="60" w:after="60" w:line="276" w:lineRule="auto"/>
              <w:ind w:left="142"/>
              <w:rPr>
                <w:rFonts w:ascii="Calibri" w:hAnsi="Calibri" w:cs="Calibri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773F45" w:rsidP="00700E22">
            <w:pPr>
              <w:tabs>
                <w:tab w:val="left" w:pos="2275"/>
              </w:tabs>
              <w:spacing w:before="60" w:line="276" w:lineRule="auto"/>
              <w:ind w:left="57"/>
              <w:jc w:val="center"/>
              <w:rPr>
                <w:rFonts w:ascii="Calibri" w:hAnsi="Calibri" w:cs="Calibri"/>
                <w:b/>
              </w:rPr>
            </w:pPr>
            <w:r w:rsidRPr="006D4282">
              <w:rPr>
                <w:rFonts w:ascii="Calibri" w:hAnsi="Calibri" w:cs="Calibri"/>
                <w:b/>
              </w:rPr>
              <w:t>Jméno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773F45" w:rsidP="00700E22">
            <w:pPr>
              <w:tabs>
                <w:tab w:val="left" w:pos="2275"/>
              </w:tabs>
              <w:spacing w:before="60" w:line="276" w:lineRule="auto"/>
              <w:jc w:val="center"/>
              <w:rPr>
                <w:rFonts w:ascii="Calibri" w:hAnsi="Calibri" w:cs="Calibri"/>
                <w:b/>
              </w:rPr>
            </w:pPr>
            <w:r w:rsidRPr="006D4282"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3F45" w:rsidRPr="006D4282" w:rsidRDefault="00773F45" w:rsidP="00700E22">
            <w:pPr>
              <w:tabs>
                <w:tab w:val="left" w:pos="1327"/>
              </w:tabs>
              <w:spacing w:before="60" w:after="60" w:line="276" w:lineRule="auto"/>
              <w:ind w:left="142"/>
              <w:jc w:val="center"/>
              <w:rPr>
                <w:rFonts w:ascii="Calibri" w:hAnsi="Calibri" w:cs="Calibri"/>
                <w:b/>
              </w:rPr>
            </w:pPr>
            <w:r w:rsidRPr="006D4282">
              <w:rPr>
                <w:rFonts w:ascii="Calibri" w:hAnsi="Calibri" w:cs="Calibri"/>
                <w:b/>
              </w:rPr>
              <w:t>Podpis</w:t>
            </w:r>
          </w:p>
        </w:tc>
      </w:tr>
      <w:tr w:rsidR="00773F45" w:rsidRPr="006D4282" w:rsidTr="00773F45">
        <w:trPr>
          <w:trHeight w:val="94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5" w:rsidRPr="006D4282" w:rsidRDefault="00773F45" w:rsidP="00700E22">
            <w:pPr>
              <w:spacing w:before="60" w:after="60" w:line="276" w:lineRule="auto"/>
              <w:ind w:left="57"/>
              <w:rPr>
                <w:rFonts w:ascii="Calibri" w:hAnsi="Calibri" w:cs="Calibri"/>
              </w:rPr>
            </w:pPr>
            <w:r w:rsidRPr="006D4282">
              <w:rPr>
                <w:rFonts w:ascii="Calibri" w:hAnsi="Calibri" w:cs="Calibri"/>
              </w:rPr>
              <w:t>Zpracoval: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773F45" w:rsidP="00700E22">
            <w:pPr>
              <w:spacing w:before="60" w:after="60" w:line="276" w:lineRule="auto"/>
              <w:ind w:left="57"/>
              <w:rPr>
                <w:rFonts w:ascii="Calibri" w:hAnsi="Calibri" w:cs="Calibri"/>
                <w:b/>
              </w:rPr>
            </w:pPr>
            <w:r w:rsidRPr="006D4282">
              <w:rPr>
                <w:rFonts w:ascii="Calibri" w:hAnsi="Calibri" w:cs="Calibri"/>
              </w:rPr>
              <w:t xml:space="preserve"> </w:t>
            </w:r>
            <w:r w:rsidRPr="006D4282">
              <w:rPr>
                <w:rFonts w:ascii="Calibri" w:hAnsi="Calibri" w:cs="Calibri"/>
                <w:b/>
              </w:rPr>
              <w:t xml:space="preserve">Miloslav Švarc </w:t>
            </w:r>
            <w:r w:rsidR="00083CBF" w:rsidRPr="006D4282">
              <w:rPr>
                <w:rFonts w:ascii="Calibri" w:hAnsi="Calibri" w:cs="Calibri"/>
                <w:b/>
              </w:rPr>
              <w:t xml:space="preserve">- </w:t>
            </w:r>
            <w:r w:rsidRPr="006D4282">
              <w:rPr>
                <w:rFonts w:ascii="Calibri" w:hAnsi="Calibri" w:cs="Calibri"/>
                <w:b/>
              </w:rPr>
              <w:t>referent BOZP a PO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083CBF" w:rsidP="00700E22">
            <w:pPr>
              <w:tabs>
                <w:tab w:val="left" w:pos="2340"/>
              </w:tabs>
              <w:spacing w:before="60" w:line="276" w:lineRule="auto"/>
              <w:rPr>
                <w:rFonts w:ascii="Calibri" w:hAnsi="Calibri" w:cs="Calibri"/>
              </w:rPr>
            </w:pPr>
            <w:r w:rsidRPr="006D4282">
              <w:rPr>
                <w:rFonts w:ascii="Calibri" w:hAnsi="Calibri" w:cs="Calibri"/>
                <w:b/>
                <w:bCs/>
              </w:rPr>
              <w:t>24</w:t>
            </w:r>
            <w:r w:rsidR="00773F45" w:rsidRPr="006D4282">
              <w:rPr>
                <w:rFonts w:ascii="Calibri" w:hAnsi="Calibri" w:cs="Calibri"/>
                <w:b/>
                <w:bCs/>
              </w:rPr>
              <w:t>.</w:t>
            </w:r>
            <w:r w:rsidRPr="006D4282">
              <w:rPr>
                <w:rFonts w:ascii="Calibri" w:hAnsi="Calibri" w:cs="Calibri"/>
                <w:b/>
                <w:bCs/>
              </w:rPr>
              <w:t xml:space="preserve"> </w:t>
            </w:r>
            <w:r w:rsidR="00773F45" w:rsidRPr="006D4282">
              <w:rPr>
                <w:rFonts w:ascii="Calibri" w:hAnsi="Calibri" w:cs="Calibri"/>
                <w:b/>
                <w:bCs/>
              </w:rPr>
              <w:t>8.</w:t>
            </w:r>
            <w:r w:rsidRPr="006D4282">
              <w:rPr>
                <w:rFonts w:ascii="Calibri" w:hAnsi="Calibri" w:cs="Calibri"/>
                <w:b/>
                <w:bCs/>
              </w:rPr>
              <w:t xml:space="preserve"> </w:t>
            </w:r>
            <w:r w:rsidR="00773F45" w:rsidRPr="006D4282">
              <w:rPr>
                <w:rFonts w:ascii="Calibri" w:hAnsi="Calibri" w:cs="Calibri"/>
                <w:b/>
                <w:bCs/>
              </w:rPr>
              <w:t>2016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F45" w:rsidRPr="006D4282" w:rsidRDefault="00773F45" w:rsidP="00700E22">
            <w:pPr>
              <w:tabs>
                <w:tab w:val="left" w:pos="1327"/>
              </w:tabs>
              <w:spacing w:before="60" w:after="60" w:line="276" w:lineRule="auto"/>
              <w:ind w:left="142"/>
              <w:rPr>
                <w:rFonts w:ascii="Calibri" w:hAnsi="Calibri" w:cs="Calibri"/>
              </w:rPr>
            </w:pPr>
          </w:p>
        </w:tc>
      </w:tr>
      <w:tr w:rsidR="00773F45" w:rsidRPr="006D4282" w:rsidTr="00773F45">
        <w:trPr>
          <w:cantSplit/>
          <w:trHeight w:val="90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5" w:rsidRPr="006D4282" w:rsidRDefault="00773F45" w:rsidP="00700E22">
            <w:pPr>
              <w:spacing w:before="60" w:after="60" w:line="276" w:lineRule="auto"/>
              <w:ind w:left="57"/>
              <w:rPr>
                <w:rFonts w:ascii="Calibri" w:hAnsi="Calibri" w:cs="Calibri"/>
              </w:rPr>
            </w:pPr>
            <w:r w:rsidRPr="006D4282">
              <w:rPr>
                <w:rFonts w:ascii="Calibri" w:hAnsi="Calibri" w:cs="Calibri"/>
              </w:rPr>
              <w:t>Schválila: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DF569D" w:rsidP="00700E22">
            <w:pPr>
              <w:spacing w:before="60" w:after="60" w:line="276" w:lineRule="auto"/>
              <w:ind w:left="57"/>
              <w:rPr>
                <w:rFonts w:ascii="Calibri" w:hAnsi="Calibri" w:cs="Calibri"/>
                <w:b/>
                <w:bCs/>
              </w:rPr>
            </w:pPr>
            <w:r w:rsidRPr="006D4282">
              <w:rPr>
                <w:rFonts w:ascii="Calibri" w:hAnsi="Calibri" w:cs="Calibri"/>
                <w:b/>
                <w:bCs/>
              </w:rPr>
              <w:t>Bc. Magdale</w:t>
            </w:r>
            <w:r w:rsidR="00AD360F">
              <w:rPr>
                <w:rFonts w:ascii="Calibri" w:hAnsi="Calibri" w:cs="Calibri"/>
                <w:b/>
                <w:bCs/>
              </w:rPr>
              <w:t>na Zavadilová</w:t>
            </w:r>
            <w:r w:rsidR="00083CBF" w:rsidRPr="006D4282">
              <w:rPr>
                <w:rFonts w:ascii="Calibri" w:hAnsi="Calibri" w:cs="Calibri"/>
                <w:b/>
                <w:bCs/>
              </w:rPr>
              <w:t xml:space="preserve"> -</w:t>
            </w:r>
            <w:r w:rsidR="00E20B2E">
              <w:rPr>
                <w:rFonts w:ascii="Calibri" w:hAnsi="Calibri" w:cs="Calibri"/>
                <w:b/>
                <w:bCs/>
              </w:rPr>
              <w:t xml:space="preserve"> </w:t>
            </w:r>
            <w:r w:rsidR="00773F45" w:rsidRPr="006D4282">
              <w:rPr>
                <w:rFonts w:ascii="Calibri" w:hAnsi="Calibri" w:cs="Calibri"/>
                <w:b/>
                <w:bCs/>
              </w:rPr>
              <w:t>ředitelka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45" w:rsidRPr="006D4282" w:rsidRDefault="004C2D33" w:rsidP="00700E22">
            <w:pPr>
              <w:tabs>
                <w:tab w:val="left" w:pos="2340"/>
              </w:tabs>
              <w:spacing w:before="6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01. 1. 2020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F45" w:rsidRPr="006D4282" w:rsidRDefault="00773F45" w:rsidP="00700E22">
            <w:pPr>
              <w:spacing w:before="60" w:after="60" w:line="276" w:lineRule="auto"/>
              <w:ind w:left="142"/>
              <w:rPr>
                <w:rFonts w:ascii="Calibri" w:hAnsi="Calibri" w:cs="Calibri"/>
              </w:rPr>
            </w:pPr>
          </w:p>
        </w:tc>
      </w:tr>
      <w:tr w:rsidR="00773F45" w:rsidRPr="006D4282" w:rsidTr="00773F45">
        <w:trPr>
          <w:cantSplit/>
          <w:trHeight w:val="6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3F45" w:rsidRPr="006D4282" w:rsidRDefault="00773F45" w:rsidP="00700E22">
            <w:pPr>
              <w:tabs>
                <w:tab w:val="left" w:pos="7797"/>
              </w:tabs>
              <w:spacing w:before="60" w:after="60" w:line="276" w:lineRule="auto"/>
              <w:rPr>
                <w:rFonts w:ascii="Calibri" w:hAnsi="Calibri" w:cs="Calibri"/>
              </w:rPr>
            </w:pPr>
            <w:r w:rsidRPr="006D4282">
              <w:rPr>
                <w:rFonts w:ascii="Calibri" w:hAnsi="Calibri" w:cs="Calibri"/>
              </w:rPr>
              <w:tab/>
            </w:r>
          </w:p>
        </w:tc>
      </w:tr>
    </w:tbl>
    <w:p w:rsidR="00BF56B7" w:rsidRDefault="00BF56B7" w:rsidP="00700E22">
      <w:pPr>
        <w:spacing w:before="100" w:beforeAutospacing="1" w:after="100" w:afterAutospacing="1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</w:p>
    <w:p w:rsidR="00754FC9" w:rsidRPr="006D4282" w:rsidRDefault="00E20B2E" w:rsidP="00E20B2E">
      <w:pPr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br w:type="page"/>
      </w:r>
    </w:p>
    <w:p w:rsidR="00097CC8" w:rsidRPr="006D4282" w:rsidRDefault="00097D32" w:rsidP="00700E22">
      <w:pPr>
        <w:pStyle w:val="Nadpis1"/>
      </w:pPr>
      <w:bookmarkStart w:id="0" w:name="_Toc476075452"/>
      <w:r w:rsidRPr="006D4282">
        <w:lastRenderedPageBreak/>
        <w:t xml:space="preserve">I. </w:t>
      </w:r>
      <w:r w:rsidR="00BF56B7" w:rsidRPr="006D4282">
        <w:t>ZÁKLADNÍ USTANOVENÍ</w:t>
      </w:r>
      <w:bookmarkEnd w:id="0"/>
    </w:p>
    <w:p w:rsidR="005925FD" w:rsidRPr="006D4282" w:rsidRDefault="00DF569D" w:rsidP="00700E22">
      <w:pPr>
        <w:pStyle w:val="Zkladntex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6D4282">
        <w:rPr>
          <w:rFonts w:ascii="Calibri" w:hAnsi="Calibri" w:cs="Calibri"/>
          <w:bCs/>
          <w:sz w:val="22"/>
          <w:szCs w:val="22"/>
        </w:rPr>
        <w:t>Provozní řád Dětské skupiny JU – Kvítek</w:t>
      </w:r>
      <w:r w:rsidR="008A7645" w:rsidRPr="006D4282">
        <w:rPr>
          <w:rFonts w:ascii="Calibri" w:hAnsi="Calibri" w:cs="Calibri"/>
          <w:bCs/>
          <w:sz w:val="22"/>
          <w:szCs w:val="22"/>
        </w:rPr>
        <w:t xml:space="preserve"> (dále jen DS) </w:t>
      </w:r>
      <w:r w:rsidRPr="006D4282">
        <w:rPr>
          <w:rFonts w:ascii="Calibri" w:hAnsi="Calibri" w:cs="Calibri"/>
          <w:bCs/>
          <w:sz w:val="22"/>
          <w:szCs w:val="22"/>
        </w:rPr>
        <w:t>upravuje provoz, podmínky a pravidla</w:t>
      </w:r>
      <w:r w:rsidR="00BF56B7" w:rsidRPr="006D4282">
        <w:rPr>
          <w:rFonts w:ascii="Calibri" w:hAnsi="Calibri" w:cs="Calibri"/>
          <w:bCs/>
          <w:sz w:val="22"/>
          <w:szCs w:val="22"/>
        </w:rPr>
        <w:t xml:space="preserve"> organizace poskytování služby péč</w:t>
      </w:r>
      <w:r w:rsidR="008A7645" w:rsidRPr="006D4282">
        <w:rPr>
          <w:rFonts w:ascii="Calibri" w:hAnsi="Calibri" w:cs="Calibri"/>
          <w:bCs/>
          <w:sz w:val="22"/>
          <w:szCs w:val="22"/>
        </w:rPr>
        <w:t xml:space="preserve">e o dítě v dětské skupině </w:t>
      </w:r>
      <w:r w:rsidR="006D4282">
        <w:rPr>
          <w:rFonts w:ascii="Calibri" w:hAnsi="Calibri" w:cs="Calibri"/>
          <w:bCs/>
          <w:sz w:val="22"/>
          <w:szCs w:val="22"/>
        </w:rPr>
        <w:t>(</w:t>
      </w:r>
      <w:r w:rsidR="00FC1D8D" w:rsidRPr="006D4282">
        <w:rPr>
          <w:rFonts w:ascii="Calibri" w:hAnsi="Calibri" w:cs="Calibri"/>
          <w:bCs/>
          <w:sz w:val="22"/>
          <w:szCs w:val="22"/>
        </w:rPr>
        <w:t>dále jen vnitřní pravidla).</w:t>
      </w:r>
      <w:r w:rsidR="00BF56B7" w:rsidRPr="006D4282">
        <w:rPr>
          <w:rFonts w:ascii="Calibri" w:hAnsi="Calibri" w:cs="Calibri"/>
          <w:bCs/>
          <w:sz w:val="22"/>
          <w:szCs w:val="22"/>
        </w:rPr>
        <w:t xml:space="preserve"> </w:t>
      </w:r>
      <w:r w:rsidR="00FC1D8D" w:rsidRPr="006D4282">
        <w:rPr>
          <w:rFonts w:ascii="Calibri" w:hAnsi="Calibri" w:cs="Calibri"/>
          <w:bCs/>
          <w:sz w:val="22"/>
          <w:szCs w:val="22"/>
        </w:rPr>
        <w:t xml:space="preserve">Pravidla </w:t>
      </w:r>
      <w:r w:rsidR="00BF56B7" w:rsidRPr="006D4282">
        <w:rPr>
          <w:rFonts w:ascii="Calibri" w:hAnsi="Calibri" w:cs="Calibri"/>
          <w:bCs/>
          <w:sz w:val="22"/>
          <w:szCs w:val="22"/>
        </w:rPr>
        <w:t>jsou zpracována podle § 10 zákona č. 24</w:t>
      </w:r>
      <w:r w:rsidR="005925FD" w:rsidRPr="006D4282">
        <w:rPr>
          <w:rFonts w:ascii="Calibri" w:hAnsi="Calibri" w:cs="Calibri"/>
          <w:bCs/>
          <w:sz w:val="22"/>
          <w:szCs w:val="22"/>
        </w:rPr>
        <w:t>7</w:t>
      </w:r>
      <w:r w:rsidR="00BF56B7" w:rsidRPr="006D4282">
        <w:rPr>
          <w:rFonts w:ascii="Calibri" w:hAnsi="Calibri" w:cs="Calibri"/>
          <w:bCs/>
          <w:sz w:val="22"/>
          <w:szCs w:val="22"/>
        </w:rPr>
        <w:t xml:space="preserve">/2014 Sb. o poskytování služby </w:t>
      </w:r>
      <w:r w:rsidR="00B66022" w:rsidRPr="006D4282">
        <w:rPr>
          <w:rFonts w:ascii="Calibri" w:hAnsi="Calibri" w:cs="Calibri"/>
          <w:bCs/>
          <w:sz w:val="22"/>
          <w:szCs w:val="22"/>
        </w:rPr>
        <w:t>péče o dítě v dětské skupině v</w:t>
      </w:r>
      <w:r w:rsidR="006D4282">
        <w:rPr>
          <w:rFonts w:ascii="Calibri" w:hAnsi="Calibri" w:cs="Calibri"/>
          <w:bCs/>
          <w:sz w:val="22"/>
          <w:szCs w:val="22"/>
        </w:rPr>
        <w:t>e</w:t>
      </w:r>
      <w:r w:rsidR="00BF56B7" w:rsidRPr="006D4282">
        <w:rPr>
          <w:rFonts w:ascii="Calibri" w:hAnsi="Calibri" w:cs="Calibri"/>
          <w:bCs/>
          <w:sz w:val="22"/>
          <w:szCs w:val="22"/>
        </w:rPr>
        <w:t xml:space="preserve"> změně souvisejí</w:t>
      </w:r>
      <w:r w:rsidR="005925FD" w:rsidRPr="006D4282">
        <w:rPr>
          <w:rFonts w:ascii="Calibri" w:hAnsi="Calibri" w:cs="Calibri"/>
          <w:bCs/>
          <w:sz w:val="22"/>
          <w:szCs w:val="22"/>
        </w:rPr>
        <w:t>cí</w:t>
      </w:r>
      <w:r w:rsidR="00BF56B7" w:rsidRPr="006D4282">
        <w:rPr>
          <w:rFonts w:ascii="Calibri" w:hAnsi="Calibri" w:cs="Calibri"/>
          <w:bCs/>
          <w:sz w:val="22"/>
          <w:szCs w:val="22"/>
        </w:rPr>
        <w:t>c</w:t>
      </w:r>
      <w:r w:rsidR="005925FD" w:rsidRPr="006D4282">
        <w:rPr>
          <w:rFonts w:ascii="Calibri" w:hAnsi="Calibri" w:cs="Calibri"/>
          <w:bCs/>
          <w:sz w:val="22"/>
          <w:szCs w:val="22"/>
        </w:rPr>
        <w:t>h zákonů</w:t>
      </w:r>
      <w:r w:rsidR="00FC1D8D" w:rsidRPr="006D4282">
        <w:rPr>
          <w:rFonts w:ascii="Calibri" w:hAnsi="Calibri" w:cs="Calibri"/>
          <w:bCs/>
          <w:sz w:val="22"/>
          <w:szCs w:val="22"/>
        </w:rPr>
        <w:t>,</w:t>
      </w:r>
      <w:r w:rsidR="005925FD" w:rsidRPr="006D4282">
        <w:rPr>
          <w:rFonts w:ascii="Calibri" w:hAnsi="Calibri" w:cs="Calibri"/>
          <w:bCs/>
          <w:sz w:val="22"/>
          <w:szCs w:val="22"/>
        </w:rPr>
        <w:t xml:space="preserve"> </w:t>
      </w:r>
      <w:r w:rsidR="00FE5C6B" w:rsidRPr="006D4282">
        <w:rPr>
          <w:rFonts w:ascii="Calibri" w:hAnsi="Calibri" w:cs="Calibri"/>
          <w:spacing w:val="10"/>
          <w:kern w:val="20"/>
          <w:sz w:val="22"/>
          <w:szCs w:val="22"/>
        </w:rPr>
        <w:t>ve znění novely zákona č. 127/2015 Sb</w:t>
      </w:r>
      <w:r w:rsidR="00A21217" w:rsidRPr="006D4282">
        <w:rPr>
          <w:rFonts w:ascii="Calibri" w:hAnsi="Calibri" w:cs="Calibri"/>
          <w:sz w:val="22"/>
          <w:szCs w:val="22"/>
        </w:rPr>
        <w:t xml:space="preserve">., zákoník práce, ve znění pozdějších předpisů </w:t>
      </w:r>
      <w:r w:rsidR="006D4282">
        <w:rPr>
          <w:rFonts w:ascii="Calibri" w:hAnsi="Calibri" w:cs="Calibri"/>
          <w:sz w:val="22"/>
          <w:szCs w:val="22"/>
        </w:rPr>
        <w:t xml:space="preserve">a </w:t>
      </w:r>
      <w:r w:rsidR="00A21217" w:rsidRPr="006D4282">
        <w:rPr>
          <w:rFonts w:ascii="Calibri" w:hAnsi="Calibri" w:cs="Calibri"/>
          <w:sz w:val="22"/>
          <w:szCs w:val="22"/>
        </w:rPr>
        <w:t>s přihlédnutím k místním pro</w:t>
      </w:r>
      <w:r w:rsidR="00FC1D8D" w:rsidRPr="006D4282">
        <w:rPr>
          <w:rFonts w:ascii="Calibri" w:hAnsi="Calibri" w:cs="Calibri"/>
          <w:sz w:val="22"/>
          <w:szCs w:val="22"/>
        </w:rPr>
        <w:t>vozním podmínkám Dětské skupiny JU.</w:t>
      </w:r>
    </w:p>
    <w:p w:rsidR="00097D32" w:rsidRPr="006D4282" w:rsidRDefault="00A21217" w:rsidP="00700E22">
      <w:pPr>
        <w:spacing w:before="100" w:beforeAutospacing="1" w:after="100" w:afterAutospacing="1" w:line="276" w:lineRule="auto"/>
        <w:ind w:firstLine="708"/>
        <w:jc w:val="both"/>
        <w:outlineLvl w:val="3"/>
        <w:rPr>
          <w:rFonts w:ascii="Calibri" w:hAnsi="Calibri" w:cs="Calibri"/>
        </w:rPr>
      </w:pPr>
      <w:r w:rsidRPr="006D4282">
        <w:rPr>
          <w:rFonts w:ascii="Calibri" w:eastAsia="Times New Roman" w:hAnsi="Calibri" w:cs="Calibri"/>
          <w:bCs/>
          <w:lang w:eastAsia="cs-CZ"/>
        </w:rPr>
        <w:t>Vnitřní řád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 upravuje podrobnosti výkonu práv a povinností zákonných zástupců dětí v</w:t>
      </w:r>
      <w:r w:rsidRPr="006D4282">
        <w:rPr>
          <w:rFonts w:ascii="Calibri" w:eastAsia="Times New Roman" w:hAnsi="Calibri" w:cs="Calibri"/>
          <w:bCs/>
          <w:lang w:eastAsia="cs-CZ"/>
        </w:rPr>
        <w:t> Dětské skupině Kvítek</w:t>
      </w:r>
      <w:r w:rsid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a podrobnosti o pravidlech vzájemných vztahů s pracovníky školy. </w:t>
      </w:r>
      <w:r w:rsidR="00FE5C6B" w:rsidRPr="006D4282">
        <w:rPr>
          <w:rFonts w:ascii="Calibri" w:eastAsia="Times New Roman" w:hAnsi="Calibri" w:cs="Calibri"/>
          <w:bCs/>
          <w:lang w:eastAsia="cs-CZ"/>
        </w:rPr>
        <w:t>Je závazný pro zaměstnance dětské skupiny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 a zákonné zástupce dětí.</w:t>
      </w:r>
      <w:r w:rsidR="006D4282">
        <w:rPr>
          <w:rFonts w:ascii="Calibri" w:eastAsia="Times New Roman" w:hAnsi="Calibri" w:cs="Calibri"/>
          <w:bCs/>
          <w:lang w:eastAsia="cs-CZ"/>
        </w:rPr>
        <w:t xml:space="preserve"> Je vymezen zákonem č. 247/2014 Sb., o </w:t>
      </w:r>
      <w:r w:rsidR="00FE5C6B" w:rsidRPr="006D4282">
        <w:rPr>
          <w:rFonts w:ascii="Calibri" w:eastAsia="Times New Roman" w:hAnsi="Calibri" w:cs="Calibri"/>
          <w:bCs/>
          <w:lang w:eastAsia="cs-CZ"/>
        </w:rPr>
        <w:t xml:space="preserve">dětských skupinách, </w:t>
      </w:r>
      <w:r w:rsidR="00FC1D8D" w:rsidRPr="006D4282">
        <w:rPr>
          <w:rFonts w:ascii="Calibri" w:hAnsi="Calibri" w:cs="Calibri"/>
        </w:rPr>
        <w:t>v</w:t>
      </w:r>
      <w:r w:rsidR="00FE5C6B" w:rsidRPr="006D4282">
        <w:rPr>
          <w:rFonts w:ascii="Calibri" w:hAnsi="Calibri" w:cs="Calibri"/>
        </w:rPr>
        <w:t>yhlá</w:t>
      </w:r>
      <w:r w:rsidR="00FC1D8D" w:rsidRPr="006D4282">
        <w:rPr>
          <w:rFonts w:ascii="Calibri" w:hAnsi="Calibri" w:cs="Calibri"/>
        </w:rPr>
        <w:t xml:space="preserve">škou </w:t>
      </w:r>
      <w:r w:rsidR="00FE5C6B" w:rsidRPr="006D4282">
        <w:rPr>
          <w:rFonts w:ascii="Calibri" w:hAnsi="Calibri" w:cs="Calibri"/>
        </w:rPr>
        <w:t>č. 410/2005 Sb., o hygienických požadavcích na prostory a provoz zařízení a provozoven pro výchovu a vzdělávání dětí a mladistvých, ve znění pozdějších předpisů – pro</w:t>
      </w:r>
      <w:r w:rsidR="00FC1D8D" w:rsidRPr="006D4282">
        <w:rPr>
          <w:rFonts w:ascii="Calibri" w:hAnsi="Calibri" w:cs="Calibri"/>
        </w:rPr>
        <w:t xml:space="preserve"> dětskou skupinu nad</w:t>
      </w:r>
      <w:r w:rsidR="006D4282">
        <w:rPr>
          <w:rFonts w:ascii="Calibri" w:hAnsi="Calibri" w:cs="Calibri"/>
        </w:rPr>
        <w:t xml:space="preserve"> 12 dětí, vyhláškou</w:t>
      </w:r>
      <w:r w:rsidR="00FE5C6B" w:rsidRPr="006D4282">
        <w:rPr>
          <w:rFonts w:ascii="Calibri" w:hAnsi="Calibri" w:cs="Calibri"/>
        </w:rPr>
        <w:t xml:space="preserve"> č. 281/2014 Sb., o hygienických požadavcích na prostory a provoz dětské skupiny do 12 dětí</w:t>
      </w:r>
      <w:r w:rsidR="00FE5C6B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(zákonem č. </w:t>
      </w:r>
      <w:r w:rsidR="00097D32" w:rsidRPr="006D4282">
        <w:rPr>
          <w:rFonts w:ascii="Calibri" w:eastAsia="Times New Roman" w:hAnsi="Calibri" w:cs="Calibri"/>
          <w:bCs/>
          <w:lang w:eastAsia="cs-CZ"/>
        </w:rPr>
        <w:t>258/2000 Sb., o ochraně veřejného zdraví</w:t>
      </w:r>
      <w:r w:rsidR="00A60426" w:rsidRPr="006D4282">
        <w:rPr>
          <w:rFonts w:ascii="Calibri" w:eastAsia="Times New Roman" w:hAnsi="Calibri" w:cs="Calibri"/>
          <w:b/>
          <w:bCs/>
          <w:lang w:eastAsia="cs-CZ"/>
        </w:rPr>
        <w:t>,</w:t>
      </w:r>
      <w:r w:rsidR="00A60426" w:rsidRPr="006D4282">
        <w:rPr>
          <w:rStyle w:val="Siln"/>
          <w:rFonts w:ascii="Calibri" w:hAnsi="Calibri" w:cs="Calibri"/>
          <w:b w:val="0"/>
          <w:shd w:val="clear" w:color="auto" w:fill="FFFFFF"/>
        </w:rPr>
        <w:t xml:space="preserve"> v</w:t>
      </w:r>
      <w:r w:rsidR="00FC1D8D" w:rsidRPr="006D4282">
        <w:rPr>
          <w:rStyle w:val="Siln"/>
          <w:rFonts w:ascii="Calibri" w:hAnsi="Calibri" w:cs="Calibri"/>
          <w:b w:val="0"/>
          <w:shd w:val="clear" w:color="auto" w:fill="FFFFFF"/>
        </w:rPr>
        <w:t>yhláškou</w:t>
      </w:r>
      <w:r w:rsidR="006D4282">
        <w:rPr>
          <w:rStyle w:val="Siln"/>
          <w:rFonts w:ascii="Calibri" w:hAnsi="Calibri" w:cs="Calibri"/>
          <w:b w:val="0"/>
          <w:shd w:val="clear" w:color="auto" w:fill="FFFFFF"/>
        </w:rPr>
        <w:t xml:space="preserve"> č. </w:t>
      </w:r>
      <w:r w:rsidR="00A60426" w:rsidRPr="006D4282">
        <w:rPr>
          <w:rStyle w:val="Siln"/>
          <w:rFonts w:ascii="Calibri" w:hAnsi="Calibri" w:cs="Calibri"/>
          <w:b w:val="0"/>
          <w:shd w:val="clear" w:color="auto" w:fill="FFFFFF"/>
        </w:rPr>
        <w:t>410/2005 Sb.</w:t>
      </w:r>
      <w:r w:rsidR="00FC1D8D" w:rsidRPr="006D4282">
        <w:rPr>
          <w:rStyle w:val="Siln"/>
          <w:rFonts w:ascii="Calibri" w:hAnsi="Calibri" w:cs="Calibri"/>
          <w:b w:val="0"/>
          <w:shd w:val="clear" w:color="auto" w:fill="FFFFFF"/>
        </w:rPr>
        <w:t>,</w:t>
      </w:r>
      <w:r w:rsidR="006D4282">
        <w:rPr>
          <w:rFonts w:ascii="Calibri" w:hAnsi="Calibri" w:cs="Calibri"/>
          <w:b/>
        </w:rPr>
        <w:t xml:space="preserve"> </w:t>
      </w:r>
      <w:r w:rsidR="00A60426" w:rsidRPr="006D4282">
        <w:rPr>
          <w:rFonts w:ascii="Calibri" w:hAnsi="Calibri" w:cs="Calibri"/>
          <w:color w:val="0A0A0A"/>
          <w:shd w:val="clear" w:color="auto" w:fill="FFFFFF"/>
        </w:rPr>
        <w:t>o hygienických požadavcích na prostory a provoz zařízení a provozoven pro výchovu a vzdělávání dětí a mladistvých</w:t>
      </w:r>
      <w:r w:rsidR="00A60426" w:rsidRPr="006D4282">
        <w:rPr>
          <w:rFonts w:ascii="Calibri" w:eastAsia="Times New Roman" w:hAnsi="Calibri" w:cs="Calibri"/>
          <w:bCs/>
          <w:lang w:eastAsia="cs-CZ"/>
        </w:rPr>
        <w:t>,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 zákonem č. 106/1999 Sb.,</w:t>
      </w:r>
      <w:r w:rsidR="00097CC8" w:rsidRPr="006D4282">
        <w:rPr>
          <w:rFonts w:ascii="Calibri" w:eastAsia="Times New Roman" w:hAnsi="Calibri" w:cs="Calibri"/>
          <w:bCs/>
          <w:lang w:eastAsia="cs-CZ"/>
        </w:rPr>
        <w:t xml:space="preserve"> o </w:t>
      </w:r>
      <w:r w:rsidR="00097D32" w:rsidRPr="006D4282">
        <w:rPr>
          <w:rFonts w:ascii="Calibri" w:eastAsia="Times New Roman" w:hAnsi="Calibri" w:cs="Calibri"/>
          <w:bCs/>
          <w:lang w:eastAsia="cs-CZ"/>
        </w:rPr>
        <w:t>s</w:t>
      </w:r>
      <w:r w:rsidR="00FC1D8D" w:rsidRPr="006D4282">
        <w:rPr>
          <w:rFonts w:ascii="Calibri" w:eastAsia="Times New Roman" w:hAnsi="Calibri" w:cs="Calibri"/>
          <w:bCs/>
          <w:lang w:eastAsia="cs-CZ"/>
        </w:rPr>
        <w:t>vobodném přístupu k informacím).</w:t>
      </w:r>
      <w:r w:rsidR="00097D32" w:rsidRPr="006D4282">
        <w:rPr>
          <w:rFonts w:ascii="Calibri" w:eastAsia="Times New Roman" w:hAnsi="Calibri" w:cs="Calibri"/>
          <w:bCs/>
          <w:lang w:eastAsia="cs-CZ"/>
        </w:rPr>
        <w:br/>
      </w:r>
      <w:r w:rsidRPr="006D4282">
        <w:rPr>
          <w:rFonts w:ascii="Calibri" w:eastAsia="Times New Roman" w:hAnsi="Calibri" w:cs="Calibri"/>
          <w:bCs/>
          <w:lang w:eastAsia="cs-CZ"/>
        </w:rPr>
        <w:t>Služb</w:t>
      </w:r>
      <w:r w:rsidR="00727E75" w:rsidRPr="006D4282">
        <w:rPr>
          <w:rFonts w:ascii="Calibri" w:eastAsia="Times New Roman" w:hAnsi="Calibri" w:cs="Calibri"/>
          <w:bCs/>
          <w:lang w:eastAsia="cs-CZ"/>
        </w:rPr>
        <w:t>a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péče o dítě v Dětské skupině Kvítek je činnost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Pr="006D4282">
        <w:rPr>
          <w:rFonts w:ascii="Calibri" w:eastAsia="Times New Roman" w:hAnsi="Calibri" w:cs="Calibri"/>
          <w:bCs/>
          <w:lang w:eastAsia="cs-CZ"/>
        </w:rPr>
        <w:t>spočívají</w:t>
      </w:r>
      <w:r w:rsidR="00FC1D8D" w:rsidRPr="006D4282">
        <w:rPr>
          <w:rFonts w:ascii="Calibri" w:eastAsia="Times New Roman" w:hAnsi="Calibri" w:cs="Calibri"/>
          <w:bCs/>
          <w:lang w:eastAsia="cs-CZ"/>
        </w:rPr>
        <w:t>cí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v pr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avidelné péči o dítě od jednoho </w:t>
      </w:r>
      <w:r w:rsidRPr="006D4282">
        <w:rPr>
          <w:rFonts w:ascii="Calibri" w:eastAsia="Times New Roman" w:hAnsi="Calibri" w:cs="Calibri"/>
          <w:bCs/>
          <w:lang w:eastAsia="cs-CZ"/>
        </w:rPr>
        <w:t>roku věku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 dítěte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do z</w:t>
      </w:r>
      <w:r w:rsidR="00FC1D8D" w:rsidRPr="006D4282">
        <w:rPr>
          <w:rFonts w:ascii="Calibri" w:eastAsia="Times New Roman" w:hAnsi="Calibri" w:cs="Calibri"/>
          <w:bCs/>
          <w:lang w:eastAsia="cs-CZ"/>
        </w:rPr>
        <w:t>ahájení povinné školní docházky. Služba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je poskytována mimo domácnost dítěte</w:t>
      </w:r>
      <w:r w:rsidR="00FC1D8D" w:rsidRPr="006D4282">
        <w:rPr>
          <w:rFonts w:ascii="Calibri" w:eastAsia="Times New Roman" w:hAnsi="Calibri" w:cs="Calibri"/>
          <w:bCs/>
          <w:lang w:eastAsia="cs-CZ"/>
        </w:rPr>
        <w:t>,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v kolektivu dětí a je zaměřena na zajištění potřeb dítěte, na výchovu, rozvoj </w:t>
      </w:r>
      <w:r w:rsidR="00727E75" w:rsidRPr="006D4282">
        <w:rPr>
          <w:rFonts w:ascii="Calibri" w:eastAsia="Times New Roman" w:hAnsi="Calibri" w:cs="Calibri"/>
          <w:bCs/>
          <w:lang w:eastAsia="cs-CZ"/>
        </w:rPr>
        <w:t xml:space="preserve">schopností, kulturních a </w:t>
      </w:r>
      <w:r w:rsidRPr="006D4282">
        <w:rPr>
          <w:rFonts w:ascii="Calibri" w:eastAsia="Times New Roman" w:hAnsi="Calibri" w:cs="Calibri"/>
          <w:bCs/>
          <w:lang w:eastAsia="cs-CZ"/>
        </w:rPr>
        <w:t>hygienických</w:t>
      </w:r>
      <w:r w:rsidR="00727E75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návyků dítěte podle zpracovaného plánu </w:t>
      </w:r>
      <w:r w:rsidR="00700E22">
        <w:rPr>
          <w:rFonts w:ascii="Calibri" w:eastAsia="Times New Roman" w:hAnsi="Calibri" w:cs="Calibri"/>
          <w:bCs/>
          <w:lang w:eastAsia="cs-CZ"/>
        </w:rPr>
        <w:t xml:space="preserve">výchovy 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a péče o dítě, rozvoje </w:t>
      </w:r>
      <w:r w:rsidR="00B66022" w:rsidRPr="006D4282">
        <w:rPr>
          <w:rFonts w:ascii="Calibri" w:eastAsia="Times New Roman" w:hAnsi="Calibri" w:cs="Calibri"/>
          <w:bCs/>
          <w:lang w:eastAsia="cs-CZ"/>
        </w:rPr>
        <w:t xml:space="preserve">jeho </w:t>
      </w:r>
      <w:r w:rsidRPr="006D4282">
        <w:rPr>
          <w:rFonts w:ascii="Calibri" w:eastAsia="Times New Roman" w:hAnsi="Calibri" w:cs="Calibri"/>
          <w:bCs/>
          <w:lang w:eastAsia="cs-CZ"/>
        </w:rPr>
        <w:t>schopností, kulturních a hygienických návyků</w:t>
      </w:r>
      <w:r w:rsidR="00727E75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FC1D8D" w:rsidRPr="006D4282">
        <w:rPr>
          <w:rFonts w:ascii="Calibri" w:eastAsia="Times New Roman" w:hAnsi="Calibri" w:cs="Calibri"/>
          <w:bCs/>
          <w:lang w:eastAsia="cs-CZ"/>
        </w:rPr>
        <w:t>(</w:t>
      </w:r>
      <w:r w:rsidRPr="006D4282">
        <w:rPr>
          <w:rFonts w:ascii="Calibri" w:eastAsia="Times New Roman" w:hAnsi="Calibri" w:cs="Calibri"/>
          <w:bCs/>
          <w:lang w:eastAsia="cs-CZ"/>
        </w:rPr>
        <w:t>dále jen plán výchovy a péče).</w:t>
      </w:r>
      <w:bookmarkStart w:id="1" w:name="_GoBack"/>
      <w:bookmarkEnd w:id="1"/>
    </w:p>
    <w:p w:rsidR="00A21217" w:rsidRPr="006D4282" w:rsidRDefault="00A21217" w:rsidP="00700E22">
      <w:pPr>
        <w:pStyle w:val="Nadpis1"/>
      </w:pPr>
      <w:bookmarkStart w:id="2" w:name="_Toc476075453"/>
      <w:r w:rsidRPr="006D4282">
        <w:t>II. VŠEOBECNÁ USTANOVENÍ</w:t>
      </w:r>
      <w:bookmarkEnd w:id="2"/>
    </w:p>
    <w:p w:rsidR="00CA7024" w:rsidRPr="006D4282" w:rsidRDefault="00A21217" w:rsidP="00700E22">
      <w:pPr>
        <w:pStyle w:val="Odstavecseseznamem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Zřizovatele</w:t>
      </w:r>
      <w:r w:rsidR="00B66022" w:rsidRPr="006D4282">
        <w:rPr>
          <w:rFonts w:ascii="Calibri" w:eastAsia="Times New Roman" w:hAnsi="Calibri" w:cs="Calibri"/>
          <w:bCs/>
          <w:lang w:eastAsia="cs-CZ"/>
        </w:rPr>
        <w:t>m D</w:t>
      </w:r>
      <w:r w:rsidRPr="006D4282">
        <w:rPr>
          <w:rFonts w:ascii="Calibri" w:eastAsia="Times New Roman" w:hAnsi="Calibri" w:cs="Calibri"/>
          <w:bCs/>
          <w:lang w:eastAsia="cs-CZ"/>
        </w:rPr>
        <w:t>ětské skupi</w:t>
      </w:r>
      <w:r w:rsidR="00297DFC" w:rsidRPr="006D4282">
        <w:rPr>
          <w:rFonts w:ascii="Calibri" w:eastAsia="Times New Roman" w:hAnsi="Calibri" w:cs="Calibri"/>
          <w:bCs/>
          <w:lang w:eastAsia="cs-CZ"/>
        </w:rPr>
        <w:t>ny</w:t>
      </w:r>
      <w:r w:rsidR="00CA7024" w:rsidRPr="006D4282">
        <w:rPr>
          <w:rFonts w:ascii="Calibri" w:eastAsia="Times New Roman" w:hAnsi="Calibri" w:cs="Calibri"/>
          <w:bCs/>
          <w:lang w:eastAsia="cs-CZ"/>
        </w:rPr>
        <w:t xml:space="preserve"> JU</w:t>
      </w:r>
      <w:r w:rsidR="00297DFC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Pr="006D4282">
        <w:rPr>
          <w:rFonts w:ascii="Calibri" w:eastAsia="Times New Roman" w:hAnsi="Calibri" w:cs="Calibri"/>
          <w:bCs/>
          <w:lang w:eastAsia="cs-CZ"/>
        </w:rPr>
        <w:t>Kvítek je</w:t>
      </w:r>
      <w:r w:rsidR="00CA7024" w:rsidRPr="006D4282">
        <w:rPr>
          <w:rFonts w:ascii="Calibri" w:eastAsia="Times New Roman" w:hAnsi="Calibri" w:cs="Calibri"/>
          <w:bCs/>
          <w:lang w:eastAsia="cs-CZ"/>
        </w:rPr>
        <w:t>:</w:t>
      </w:r>
    </w:p>
    <w:p w:rsidR="00297DFC" w:rsidRPr="006D4282" w:rsidRDefault="00297DFC" w:rsidP="00700E22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J</w:t>
      </w:r>
      <w:r w:rsidR="00A21217" w:rsidRPr="006D4282">
        <w:rPr>
          <w:rFonts w:ascii="Calibri" w:eastAsia="Times New Roman" w:hAnsi="Calibri" w:cs="Calibri"/>
          <w:bCs/>
          <w:lang w:eastAsia="cs-CZ"/>
        </w:rPr>
        <w:t>ihočeská univerzita v Českých Budějovicích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, Branišovská 1645/31a, 370 05 České Budějovice,(dále je JU), IČO </w:t>
      </w:r>
      <w:proofErr w:type="gramStart"/>
      <w:r w:rsidRPr="006D4282">
        <w:rPr>
          <w:rFonts w:ascii="Calibri" w:eastAsia="Times New Roman" w:hAnsi="Calibri" w:cs="Calibri"/>
          <w:bCs/>
          <w:lang w:eastAsia="cs-CZ"/>
        </w:rPr>
        <w:t>60076658</w:t>
      </w:r>
      <w:r w:rsidR="0066606A" w:rsidRPr="006D4282">
        <w:rPr>
          <w:rFonts w:ascii="Calibri" w:eastAsia="Times New Roman" w:hAnsi="Calibri" w:cs="Calibri"/>
          <w:bCs/>
          <w:lang w:eastAsia="cs-CZ"/>
        </w:rPr>
        <w:t>,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  zastoupená</w:t>
      </w:r>
      <w:proofErr w:type="gramEnd"/>
      <w:r w:rsidR="00B66022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 rektorem 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doc. Tomášem </w:t>
      </w:r>
      <w:proofErr w:type="spellStart"/>
      <w:r w:rsidRPr="006D4282">
        <w:rPr>
          <w:rFonts w:ascii="Calibri" w:eastAsia="Times New Roman" w:hAnsi="Calibri" w:cs="Calibri"/>
          <w:bCs/>
          <w:lang w:eastAsia="cs-CZ"/>
        </w:rPr>
        <w:t>Machulou</w:t>
      </w:r>
      <w:proofErr w:type="spellEnd"/>
      <w:r w:rsidRPr="006D4282">
        <w:rPr>
          <w:rFonts w:ascii="Calibri" w:eastAsia="Times New Roman" w:hAnsi="Calibri" w:cs="Calibri"/>
          <w:bCs/>
          <w:lang w:eastAsia="cs-CZ"/>
        </w:rPr>
        <w:t>, Ph.D., Th.D.  Podle</w:t>
      </w:r>
      <w:r w:rsidR="00B66022" w:rsidRPr="006D4282">
        <w:rPr>
          <w:rFonts w:ascii="Calibri" w:eastAsia="Times New Roman" w:hAnsi="Calibri" w:cs="Calibri"/>
          <w:bCs/>
          <w:lang w:eastAsia="cs-CZ"/>
        </w:rPr>
        <w:t xml:space="preserve"> Status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u JU, § 31 Rozhodování a </w:t>
      </w:r>
      <w:proofErr w:type="gramStart"/>
      <w:r w:rsidRPr="006D4282">
        <w:rPr>
          <w:rFonts w:ascii="Calibri" w:eastAsia="Times New Roman" w:hAnsi="Calibri" w:cs="Calibri"/>
          <w:bCs/>
          <w:lang w:eastAsia="cs-CZ"/>
        </w:rPr>
        <w:t>podepisování</w:t>
      </w:r>
      <w:r w:rsidR="00263CFB" w:rsidRPr="006D4282">
        <w:rPr>
          <w:rFonts w:ascii="Calibri" w:eastAsia="Times New Roman" w:hAnsi="Calibri" w:cs="Calibri"/>
          <w:bCs/>
          <w:lang w:eastAsia="cs-CZ"/>
        </w:rPr>
        <w:t>,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 je</w:t>
      </w:r>
      <w:proofErr w:type="gramEnd"/>
      <w:r w:rsidRPr="006D4282">
        <w:rPr>
          <w:rFonts w:ascii="Calibri" w:eastAsia="Times New Roman" w:hAnsi="Calibri" w:cs="Calibri"/>
          <w:bCs/>
          <w:lang w:eastAsia="cs-CZ"/>
        </w:rPr>
        <w:t xml:space="preserve"> zmocněna  </w:t>
      </w:r>
      <w:r w:rsidR="00EE2CF4" w:rsidRPr="006D4282">
        <w:rPr>
          <w:rFonts w:ascii="Calibri" w:eastAsia="Times New Roman" w:hAnsi="Calibri" w:cs="Calibri"/>
          <w:bCs/>
          <w:lang w:eastAsia="cs-CZ"/>
        </w:rPr>
        <w:t>z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a Dětskou skupinu Kvítek </w:t>
      </w:r>
      <w:r w:rsidR="00A21217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Pr="006D4282">
        <w:rPr>
          <w:rFonts w:ascii="Calibri" w:eastAsia="Times New Roman" w:hAnsi="Calibri" w:cs="Calibri"/>
          <w:bCs/>
          <w:lang w:eastAsia="cs-CZ"/>
        </w:rPr>
        <w:t>k právním jednáním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 v souladu s příslušným </w:t>
      </w:r>
      <w:r w:rsidRPr="006D4282">
        <w:rPr>
          <w:rFonts w:ascii="Calibri" w:eastAsia="Times New Roman" w:hAnsi="Calibri" w:cs="Calibri"/>
          <w:bCs/>
          <w:lang w:eastAsia="cs-CZ"/>
        </w:rPr>
        <w:t>zákonem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Pr="006D4282">
        <w:rPr>
          <w:rFonts w:ascii="Calibri" w:eastAsia="Times New Roman" w:hAnsi="Calibri" w:cs="Calibri"/>
          <w:bCs/>
          <w:lang w:eastAsia="cs-CZ"/>
        </w:rPr>
        <w:t>ředitelka Dětské skupiny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 JU -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Kvítek. </w:t>
      </w:r>
    </w:p>
    <w:p w:rsidR="00A60426" w:rsidRPr="006D4282" w:rsidRDefault="00297DFC" w:rsidP="00700E22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Označení dětské skupiny zní“ Dětská skupina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 JU-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Kvítek</w:t>
      </w:r>
      <w:r w:rsidR="00392906" w:rsidRPr="006D4282">
        <w:rPr>
          <w:rFonts w:ascii="Calibri" w:eastAsia="Times New Roman" w:hAnsi="Calibri" w:cs="Calibri"/>
          <w:bCs/>
          <w:lang w:eastAsia="cs-CZ"/>
        </w:rPr>
        <w:t>“</w:t>
      </w:r>
      <w:r w:rsidR="00263CFB" w:rsidRPr="006D4282">
        <w:rPr>
          <w:rFonts w:ascii="Calibri" w:eastAsia="Times New Roman" w:hAnsi="Calibri" w:cs="Calibri"/>
          <w:bCs/>
          <w:lang w:eastAsia="cs-CZ"/>
        </w:rPr>
        <w:t>,</w:t>
      </w:r>
      <w:r w:rsidR="00392906" w:rsidRPr="006D4282">
        <w:rPr>
          <w:rFonts w:ascii="Calibri" w:eastAsia="Times New Roman" w:hAnsi="Calibri" w:cs="Calibri"/>
          <w:bCs/>
          <w:lang w:eastAsia="cs-CZ"/>
        </w:rPr>
        <w:t xml:space="preserve"> s počtem dětí</w:t>
      </w:r>
      <w:r w:rsidR="00A60426" w:rsidRPr="006D4282">
        <w:rPr>
          <w:rFonts w:ascii="Calibri" w:eastAsia="Times New Roman" w:hAnsi="Calibri" w:cs="Calibri"/>
          <w:bCs/>
          <w:lang w:eastAsia="cs-CZ"/>
        </w:rPr>
        <w:t>:</w:t>
      </w:r>
    </w:p>
    <w:p w:rsidR="00A60426" w:rsidRPr="006D4282" w:rsidRDefault="00A60426" w:rsidP="00700E22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Dětská skupina JU – Kvítek 1 : 20 dětí </w:t>
      </w:r>
    </w:p>
    <w:p w:rsidR="00297DFC" w:rsidRPr="006D4282" w:rsidRDefault="00A60426" w:rsidP="00700E22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Dětská skupina JU – </w:t>
      </w:r>
      <w:proofErr w:type="gramStart"/>
      <w:r w:rsidRPr="006D4282">
        <w:rPr>
          <w:rFonts w:ascii="Calibri" w:eastAsia="Times New Roman" w:hAnsi="Calibri" w:cs="Calibri"/>
          <w:bCs/>
          <w:lang w:eastAsia="cs-CZ"/>
        </w:rPr>
        <w:t>Kvítek 2:  10</w:t>
      </w:r>
      <w:proofErr w:type="gramEnd"/>
      <w:r w:rsidRPr="006D4282">
        <w:rPr>
          <w:rFonts w:ascii="Calibri" w:eastAsia="Times New Roman" w:hAnsi="Calibri" w:cs="Calibri"/>
          <w:bCs/>
          <w:lang w:eastAsia="cs-CZ"/>
        </w:rPr>
        <w:t xml:space="preserve"> dětí</w:t>
      </w:r>
      <w:r w:rsidR="00297DFC" w:rsidRPr="006D4282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A21217" w:rsidRPr="006D4282" w:rsidRDefault="00297DFC" w:rsidP="00700E22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Dětská skupina sídlí na adrese: Dět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ská skupina </w:t>
      </w:r>
      <w:r w:rsidR="0098402E" w:rsidRPr="006D4282">
        <w:rPr>
          <w:rFonts w:ascii="Calibri" w:eastAsia="Times New Roman" w:hAnsi="Calibri" w:cs="Calibri"/>
          <w:bCs/>
          <w:lang w:eastAsia="cs-CZ"/>
        </w:rPr>
        <w:t>JU -</w:t>
      </w:r>
      <w:r w:rsidR="00A60426" w:rsidRPr="006D4282">
        <w:rPr>
          <w:rFonts w:ascii="Calibri" w:eastAsia="Times New Roman" w:hAnsi="Calibri" w:cs="Calibri"/>
          <w:bCs/>
          <w:lang w:eastAsia="cs-CZ"/>
        </w:rPr>
        <w:t>Kvítek, Šípkova ulice 1822/1</w:t>
      </w:r>
      <w:r w:rsidRPr="006D4282">
        <w:rPr>
          <w:rFonts w:ascii="Calibri" w:eastAsia="Times New Roman" w:hAnsi="Calibri" w:cs="Calibri"/>
          <w:bCs/>
          <w:lang w:eastAsia="cs-CZ"/>
        </w:rPr>
        <w:t>, 370 05 České Budějovice.</w:t>
      </w:r>
      <w:r w:rsidR="00A21217" w:rsidRPr="006D4282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297DFC" w:rsidRPr="006D4282" w:rsidRDefault="00297DFC" w:rsidP="00700E22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Dnem započetí poskytování služeb v </w:t>
      </w:r>
      <w:r w:rsidR="00A60426" w:rsidRPr="006D4282">
        <w:rPr>
          <w:rFonts w:ascii="Calibri" w:eastAsia="Times New Roman" w:hAnsi="Calibri" w:cs="Calibri"/>
          <w:bCs/>
          <w:lang w:eastAsia="cs-CZ"/>
        </w:rPr>
        <w:t>DS</w:t>
      </w:r>
      <w:r w:rsidR="00263CFB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FC1D8D" w:rsidRPr="006D4282">
        <w:rPr>
          <w:rFonts w:ascii="Calibri" w:eastAsia="Times New Roman" w:hAnsi="Calibri" w:cs="Calibri"/>
          <w:bCs/>
          <w:lang w:eastAsia="cs-CZ"/>
        </w:rPr>
        <w:t>je datum uvedené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 ve smlouvě o poskytování služby péče o dítě v dětské skupině.</w:t>
      </w:r>
    </w:p>
    <w:p w:rsidR="008A7645" w:rsidRPr="00700E22" w:rsidRDefault="00FC1D8D" w:rsidP="00700E22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Dětská</w:t>
      </w:r>
      <w:r w:rsidR="00263CFB" w:rsidRPr="006D4282">
        <w:rPr>
          <w:rFonts w:ascii="Calibri" w:eastAsia="Times New Roman" w:hAnsi="Calibri" w:cs="Calibri"/>
          <w:bCs/>
          <w:lang w:eastAsia="cs-CZ"/>
        </w:rPr>
        <w:t xml:space="preserve"> skupina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zajišťuje v</w:t>
      </w:r>
      <w:r w:rsidR="006D4282">
        <w:rPr>
          <w:rFonts w:ascii="Calibri" w:eastAsia="Times New Roman" w:hAnsi="Calibri" w:cs="Calibri"/>
          <w:bCs/>
          <w:lang w:eastAsia="cs-CZ"/>
        </w:rPr>
        <w:t xml:space="preserve"> pracovní dny celodenní provoz. Provoz </w:t>
      </w:r>
      <w:r w:rsidR="00263CFB" w:rsidRPr="006D4282">
        <w:rPr>
          <w:rFonts w:ascii="Calibri" w:eastAsia="Times New Roman" w:hAnsi="Calibri" w:cs="Calibri"/>
          <w:bCs/>
          <w:lang w:eastAsia="cs-CZ"/>
        </w:rPr>
        <w:t>Dětské skupiny Kvítek je zajištěn</w:t>
      </w:r>
      <w:r w:rsidR="00700E22">
        <w:rPr>
          <w:rFonts w:ascii="Calibri" w:eastAsia="Times New Roman" w:hAnsi="Calibri" w:cs="Calibri"/>
          <w:bCs/>
          <w:lang w:eastAsia="cs-CZ"/>
        </w:rPr>
        <w:t xml:space="preserve"> v době</w:t>
      </w:r>
      <w:r w:rsidR="00263CFB" w:rsidRPr="006D4282">
        <w:rPr>
          <w:rFonts w:ascii="Calibri" w:eastAsia="Times New Roman" w:hAnsi="Calibri" w:cs="Calibri"/>
          <w:bCs/>
          <w:lang w:eastAsia="cs-CZ"/>
        </w:rPr>
        <w:t xml:space="preserve"> od 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7:00 </w:t>
      </w:r>
      <w:r w:rsidR="00263CFB" w:rsidRPr="006D4282">
        <w:rPr>
          <w:rFonts w:ascii="Calibri" w:eastAsia="Times New Roman" w:hAnsi="Calibri" w:cs="Calibri"/>
          <w:bCs/>
          <w:lang w:eastAsia="cs-CZ"/>
        </w:rPr>
        <w:t xml:space="preserve">hod do 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17:00 </w:t>
      </w:r>
      <w:r w:rsidR="00263CFB" w:rsidRPr="006D4282">
        <w:rPr>
          <w:rFonts w:ascii="Calibri" w:eastAsia="Times New Roman" w:hAnsi="Calibri" w:cs="Calibri"/>
          <w:bCs/>
          <w:lang w:eastAsia="cs-CZ"/>
        </w:rPr>
        <w:t xml:space="preserve">hod. </w:t>
      </w:r>
      <w:r w:rsidR="00DD51BA" w:rsidRPr="006D4282">
        <w:rPr>
          <w:rFonts w:ascii="Calibri" w:eastAsia="Times New Roman" w:hAnsi="Calibri" w:cs="Calibri"/>
          <w:bCs/>
          <w:lang w:eastAsia="cs-CZ"/>
        </w:rPr>
        <w:t>Omezení nebo přerušení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 provozu oznámí ředitelka</w:t>
      </w:r>
      <w:r w:rsidR="00700E22">
        <w:rPr>
          <w:rFonts w:ascii="Calibri" w:eastAsia="Times New Roman" w:hAnsi="Calibri" w:cs="Calibri"/>
          <w:bCs/>
          <w:lang w:eastAsia="cs-CZ"/>
        </w:rPr>
        <w:t xml:space="preserve"> zákonným zástupců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 dítět</w:t>
      </w:r>
      <w:r w:rsidR="0066606A" w:rsidRPr="006D4282">
        <w:rPr>
          <w:rFonts w:ascii="Calibri" w:eastAsia="Times New Roman" w:hAnsi="Calibri" w:cs="Calibri"/>
          <w:bCs/>
          <w:lang w:eastAsia="cs-CZ"/>
        </w:rPr>
        <w:t>e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 nejméně dva měsíce před</w:t>
      </w:r>
      <w:r w:rsidR="0066606A" w:rsidRPr="006D4282">
        <w:rPr>
          <w:rFonts w:ascii="Calibri" w:eastAsia="Times New Roman" w:hAnsi="Calibri" w:cs="Calibri"/>
          <w:bCs/>
          <w:lang w:eastAsia="cs-CZ"/>
        </w:rPr>
        <w:t>e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m na vývěsce nebo na webových stránkách </w:t>
      </w:r>
      <w:r w:rsidR="0066606A" w:rsidRPr="006D4282">
        <w:rPr>
          <w:rFonts w:ascii="Calibri" w:eastAsia="Times New Roman" w:hAnsi="Calibri" w:cs="Calibri"/>
          <w:bCs/>
          <w:lang w:eastAsia="cs-CZ"/>
        </w:rPr>
        <w:t xml:space="preserve">Dětské skupiny Kvítek. 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 Podle § 6 odst</w:t>
      </w:r>
      <w:r w:rsidR="0066606A" w:rsidRPr="006D4282">
        <w:rPr>
          <w:rFonts w:ascii="Calibri" w:eastAsia="Times New Roman" w:hAnsi="Calibri" w:cs="Calibri"/>
          <w:bCs/>
          <w:lang w:eastAsia="cs-CZ"/>
        </w:rPr>
        <w:t>.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 2 zákona č. 247/2014 Sb. je služb</w:t>
      </w:r>
      <w:r w:rsidR="0066606A" w:rsidRPr="006D4282">
        <w:rPr>
          <w:rFonts w:ascii="Calibri" w:eastAsia="Times New Roman" w:hAnsi="Calibri" w:cs="Calibri"/>
          <w:bCs/>
          <w:lang w:eastAsia="cs-CZ"/>
        </w:rPr>
        <w:t>a</w:t>
      </w:r>
      <w:r w:rsidR="00700E22">
        <w:rPr>
          <w:rFonts w:ascii="Calibri" w:eastAsia="Times New Roman" w:hAnsi="Calibri" w:cs="Calibri"/>
          <w:bCs/>
          <w:lang w:eastAsia="cs-CZ"/>
        </w:rPr>
        <w:t xml:space="preserve"> péče o dítě v Dětské skupině </w:t>
      </w:r>
      <w:r w:rsidR="00DD51BA" w:rsidRPr="006D4282">
        <w:rPr>
          <w:rFonts w:ascii="Calibri" w:eastAsia="Times New Roman" w:hAnsi="Calibri" w:cs="Calibri"/>
          <w:bCs/>
          <w:lang w:eastAsia="cs-CZ"/>
        </w:rPr>
        <w:t>Kvítek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 poskytována s částečnou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 úhradou nákladů</w:t>
      </w:r>
      <w:r w:rsidR="008A7645" w:rsidRPr="006D4282">
        <w:rPr>
          <w:rFonts w:ascii="Calibri" w:eastAsia="Times New Roman" w:hAnsi="Calibri" w:cs="Calibri"/>
          <w:bCs/>
          <w:lang w:eastAsia="cs-CZ"/>
        </w:rPr>
        <w:t>.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FE6A86" w:rsidRPr="006D4282" w:rsidRDefault="00FE6A86" w:rsidP="00700E22">
      <w:pPr>
        <w:spacing w:before="100" w:beforeAutospacing="1" w:after="100" w:afterAutospacing="1" w:line="276" w:lineRule="auto"/>
        <w:ind w:left="360"/>
        <w:jc w:val="center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6D4282">
        <w:rPr>
          <w:rFonts w:ascii="Calibri" w:eastAsia="Times New Roman" w:hAnsi="Calibri" w:cs="Calibri"/>
          <w:b/>
          <w:bCs/>
          <w:lang w:eastAsia="cs-CZ"/>
        </w:rPr>
        <w:lastRenderedPageBreak/>
        <w:t>I</w:t>
      </w:r>
      <w:r w:rsidR="008A7645" w:rsidRPr="006D4282">
        <w:rPr>
          <w:rFonts w:ascii="Calibri" w:eastAsia="Times New Roman" w:hAnsi="Calibri" w:cs="Calibri"/>
          <w:b/>
          <w:bCs/>
          <w:lang w:eastAsia="cs-CZ"/>
        </w:rPr>
        <w:t>II</w:t>
      </w:r>
      <w:r w:rsidRPr="006D4282">
        <w:rPr>
          <w:rFonts w:ascii="Calibri" w:eastAsia="Times New Roman" w:hAnsi="Calibri" w:cs="Calibri"/>
          <w:b/>
          <w:bCs/>
          <w:lang w:eastAsia="cs-CZ"/>
        </w:rPr>
        <w:t xml:space="preserve">. ORGANIZACE PROVOZU </w:t>
      </w:r>
      <w:r w:rsidR="00A4051C" w:rsidRPr="006D4282">
        <w:rPr>
          <w:rFonts w:ascii="Calibri" w:eastAsia="Times New Roman" w:hAnsi="Calibri" w:cs="Calibri"/>
          <w:b/>
          <w:bCs/>
          <w:lang w:eastAsia="cs-CZ"/>
        </w:rPr>
        <w:t xml:space="preserve">DĚTSKÉ SKUPINY </w:t>
      </w:r>
      <w:r w:rsidR="009E7F8B" w:rsidRPr="006D4282">
        <w:rPr>
          <w:rFonts w:ascii="Calibri" w:eastAsia="Times New Roman" w:hAnsi="Calibri" w:cs="Calibri"/>
          <w:b/>
          <w:bCs/>
          <w:lang w:eastAsia="cs-CZ"/>
        </w:rPr>
        <w:t xml:space="preserve">JU - </w:t>
      </w:r>
      <w:r w:rsidR="00A4051C" w:rsidRPr="006D4282">
        <w:rPr>
          <w:rFonts w:ascii="Calibri" w:eastAsia="Times New Roman" w:hAnsi="Calibri" w:cs="Calibri"/>
          <w:b/>
          <w:bCs/>
          <w:lang w:eastAsia="cs-CZ"/>
        </w:rPr>
        <w:t>KVÍTEK</w:t>
      </w:r>
    </w:p>
    <w:p w:rsidR="006D4282" w:rsidRDefault="006D4282" w:rsidP="00700E22">
      <w:pPr>
        <w:spacing w:after="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 xml:space="preserve">Provoz </w:t>
      </w:r>
      <w:r w:rsidR="00E7760A">
        <w:rPr>
          <w:rFonts w:ascii="Calibri" w:eastAsia="Times New Roman" w:hAnsi="Calibri" w:cs="Calibri"/>
          <w:bCs/>
          <w:lang w:eastAsia="cs-CZ"/>
        </w:rPr>
        <w:t>činnosti dětské skupiny byl zahájen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 od 1. 9. 2016</w:t>
      </w:r>
    </w:p>
    <w:p w:rsidR="00FE6A86" w:rsidRPr="006D4282" w:rsidRDefault="00FE6A86" w:rsidP="00700E22">
      <w:pPr>
        <w:spacing w:before="100" w:beforeAutospacing="1" w:after="100" w:afterAutospacing="1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Provoz </w:t>
      </w:r>
      <w:r w:rsidR="00C37328" w:rsidRPr="006D4282">
        <w:rPr>
          <w:rFonts w:ascii="Calibri" w:eastAsia="Times New Roman" w:hAnsi="Calibri" w:cs="Calibri"/>
          <w:bCs/>
          <w:lang w:eastAsia="cs-CZ"/>
        </w:rPr>
        <w:t>Dětské skupin</w:t>
      </w:r>
      <w:r w:rsidR="00727E75" w:rsidRPr="006D4282">
        <w:rPr>
          <w:rFonts w:ascii="Calibri" w:eastAsia="Times New Roman" w:hAnsi="Calibri" w:cs="Calibri"/>
          <w:bCs/>
          <w:lang w:eastAsia="cs-CZ"/>
        </w:rPr>
        <w:t>y</w:t>
      </w:r>
      <w:r w:rsidR="00C37328" w:rsidRPr="006D4282">
        <w:rPr>
          <w:rFonts w:ascii="Calibri" w:eastAsia="Times New Roman" w:hAnsi="Calibri" w:cs="Calibri"/>
          <w:bCs/>
          <w:lang w:eastAsia="cs-CZ"/>
        </w:rPr>
        <w:t xml:space="preserve"> Kvítek je 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v  době </w:t>
      </w:r>
      <w:r w:rsidRPr="006D4282">
        <w:rPr>
          <w:rFonts w:ascii="Calibri" w:eastAsia="Times New Roman" w:hAnsi="Calibri" w:cs="Calibri"/>
          <w:bCs/>
          <w:lang w:eastAsia="cs-CZ"/>
        </w:rPr>
        <w:t>od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 7:00 </w:t>
      </w:r>
      <w:r w:rsidRPr="006D4282">
        <w:rPr>
          <w:rFonts w:ascii="Calibri" w:eastAsia="Times New Roman" w:hAnsi="Calibri" w:cs="Calibri"/>
          <w:bCs/>
          <w:lang w:eastAsia="cs-CZ"/>
        </w:rPr>
        <w:t>hod.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Pr="006D4282">
        <w:rPr>
          <w:rFonts w:ascii="Calibri" w:eastAsia="Times New Roman" w:hAnsi="Calibri" w:cs="Calibri"/>
          <w:bCs/>
          <w:lang w:eastAsia="cs-CZ"/>
        </w:rPr>
        <w:t>do</w:t>
      </w:r>
      <w:r w:rsidR="009E7F8B" w:rsidRPr="006D4282">
        <w:rPr>
          <w:rFonts w:ascii="Calibri" w:eastAsia="Times New Roman" w:hAnsi="Calibri" w:cs="Calibri"/>
          <w:bCs/>
          <w:lang w:eastAsia="cs-CZ"/>
        </w:rPr>
        <w:t xml:space="preserve"> 17:00</w:t>
      </w:r>
      <w:r w:rsidR="00756D08">
        <w:rPr>
          <w:rFonts w:ascii="Calibri" w:eastAsia="Times New Roman" w:hAnsi="Calibri" w:cs="Calibri"/>
          <w:bCs/>
          <w:lang w:eastAsia="cs-CZ"/>
        </w:rPr>
        <w:t xml:space="preserve"> hod.</w:t>
      </w:r>
      <w:r w:rsidR="00B66022" w:rsidRPr="006D4282">
        <w:rPr>
          <w:rFonts w:ascii="Calibri" w:eastAsia="Times New Roman" w:hAnsi="Calibri" w:cs="Calibri"/>
          <w:bCs/>
          <w:lang w:eastAsia="cs-CZ"/>
        </w:rPr>
        <w:t xml:space="preserve"> a to </w:t>
      </w:r>
      <w:r w:rsidRPr="006D4282">
        <w:rPr>
          <w:rFonts w:ascii="Calibri" w:eastAsia="Times New Roman" w:hAnsi="Calibri" w:cs="Calibri"/>
          <w:bCs/>
          <w:lang w:eastAsia="cs-CZ"/>
        </w:rPr>
        <w:t>každý pracovní d</w:t>
      </w:r>
      <w:r w:rsidR="009E7F8B" w:rsidRPr="006D4282">
        <w:rPr>
          <w:rFonts w:ascii="Calibri" w:eastAsia="Times New Roman" w:hAnsi="Calibri" w:cs="Calibri"/>
          <w:bCs/>
          <w:lang w:eastAsia="cs-CZ"/>
        </w:rPr>
        <w:t>en.</w:t>
      </w:r>
      <w:r w:rsidR="009E7F8B" w:rsidRPr="006D4282">
        <w:rPr>
          <w:rFonts w:ascii="Calibri" w:eastAsia="Times New Roman" w:hAnsi="Calibri" w:cs="Calibri"/>
          <w:bCs/>
          <w:lang w:eastAsia="cs-CZ"/>
        </w:rPr>
        <w:br/>
        <w:t>Děti se scházejí dle individuální dohody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s</w:t>
      </w:r>
      <w:r w:rsidR="009E7F8B" w:rsidRPr="006D4282">
        <w:rPr>
          <w:rFonts w:ascii="Calibri" w:eastAsia="Times New Roman" w:hAnsi="Calibri" w:cs="Calibri"/>
          <w:bCs/>
          <w:lang w:eastAsia="cs-CZ"/>
        </w:rPr>
        <w:t> pečující osobou a podle aktuální potřeby rodičů.</w:t>
      </w:r>
      <w:r w:rsidRPr="006D4282">
        <w:rPr>
          <w:rFonts w:ascii="Calibri" w:eastAsia="Times New Roman" w:hAnsi="Calibri" w:cs="Calibri"/>
          <w:bCs/>
          <w:lang w:eastAsia="cs-CZ"/>
        </w:rPr>
        <w:br/>
        <w:t>Zabezpečení budovy je elektronickým zařízením s monitorem</w:t>
      </w:r>
      <w:r w:rsidR="006D4282">
        <w:rPr>
          <w:rFonts w:ascii="Calibri" w:eastAsia="Times New Roman" w:hAnsi="Calibri" w:cs="Calibri"/>
          <w:bCs/>
          <w:lang w:eastAsia="cs-CZ"/>
        </w:rPr>
        <w:t>, zabezpečení zahrádky plotem a </w:t>
      </w:r>
      <w:r w:rsidRPr="006D4282">
        <w:rPr>
          <w:rFonts w:ascii="Calibri" w:eastAsia="Times New Roman" w:hAnsi="Calibri" w:cs="Calibri"/>
          <w:bCs/>
          <w:lang w:eastAsia="cs-CZ"/>
        </w:rPr>
        <w:t>uzamykatelnými vrátky.</w:t>
      </w:r>
    </w:p>
    <w:p w:rsidR="0076364E" w:rsidRPr="006D4282" w:rsidRDefault="0076364E" w:rsidP="00E20B2E">
      <w:pPr>
        <w:spacing w:before="100" w:beforeAutospacing="1" w:after="120" w:line="276" w:lineRule="auto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6D4282">
        <w:rPr>
          <w:rFonts w:ascii="Calibri" w:eastAsia="Times New Roman" w:hAnsi="Calibri" w:cs="Calibri"/>
          <w:b/>
          <w:bCs/>
          <w:lang w:eastAsia="cs-CZ"/>
        </w:rPr>
        <w:t xml:space="preserve">Kapacita zařízení: </w:t>
      </w:r>
    </w:p>
    <w:p w:rsidR="0076364E" w:rsidRPr="006D4282" w:rsidRDefault="0076364E" w:rsidP="00E20B2E">
      <w:pPr>
        <w:spacing w:after="12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Dětská skupina JU – Kvítek 1: 20 dětí </w:t>
      </w:r>
    </w:p>
    <w:p w:rsidR="0076364E" w:rsidRPr="006D4282" w:rsidRDefault="0076364E" w:rsidP="00E20B2E">
      <w:pPr>
        <w:spacing w:after="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Dětská skupina JU – Kvítek 2: 10 dětí</w:t>
      </w:r>
    </w:p>
    <w:p w:rsidR="0076364E" w:rsidRPr="006D4282" w:rsidRDefault="0076364E" w:rsidP="00E20B2E">
      <w:pPr>
        <w:spacing w:before="100" w:beforeAutospacing="1" w:after="120" w:line="276" w:lineRule="auto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6D4282">
        <w:rPr>
          <w:rFonts w:ascii="Calibri" w:eastAsia="Times New Roman" w:hAnsi="Calibri" w:cs="Calibri"/>
          <w:b/>
          <w:bCs/>
          <w:lang w:eastAsia="cs-CZ"/>
        </w:rPr>
        <w:t xml:space="preserve">Docházka dětí: </w:t>
      </w:r>
    </w:p>
    <w:p w:rsidR="0076364E" w:rsidRPr="006D4282" w:rsidRDefault="0076364E" w:rsidP="00E20B2E">
      <w:pPr>
        <w:spacing w:after="12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Smlouva o poskytování péče o děti v dětské skupině specifikuje docházku jednotlivého dítěte. </w:t>
      </w:r>
    </w:p>
    <w:p w:rsidR="0076364E" w:rsidRPr="006D4282" w:rsidRDefault="0076364E" w:rsidP="00E20B2E">
      <w:pPr>
        <w:spacing w:after="12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½ dne = nejméně 3 hodiny denně</w:t>
      </w:r>
    </w:p>
    <w:p w:rsidR="0076364E" w:rsidRPr="006D4282" w:rsidRDefault="0076364E" w:rsidP="00E20B2E">
      <w:pPr>
        <w:spacing w:after="12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1 den = více jak 6 hodin denně </w:t>
      </w:r>
    </w:p>
    <w:p w:rsidR="006D4282" w:rsidRDefault="00B66022" w:rsidP="00E20B2E">
      <w:pPr>
        <w:spacing w:after="12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P</w:t>
      </w:r>
      <w:r w:rsidR="0076364E" w:rsidRPr="006D4282">
        <w:rPr>
          <w:rFonts w:ascii="Calibri" w:eastAsia="Times New Roman" w:hAnsi="Calibri" w:cs="Calibri"/>
          <w:bCs/>
          <w:lang w:eastAsia="cs-CZ"/>
        </w:rPr>
        <w:t xml:space="preserve">očet dní docházky je také specifikován v uzavřené smlouvě </w:t>
      </w:r>
    </w:p>
    <w:p w:rsidR="006D4282" w:rsidRDefault="000E4FE2" w:rsidP="00E20B2E">
      <w:pPr>
        <w:spacing w:before="100" w:beforeAutospacing="1" w:after="12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/>
          <w:bCs/>
          <w:lang w:eastAsia="cs-CZ"/>
        </w:rPr>
        <w:t>P</w:t>
      </w:r>
      <w:r w:rsidR="0098402E" w:rsidRPr="006D4282">
        <w:rPr>
          <w:rFonts w:ascii="Calibri" w:eastAsia="Times New Roman" w:hAnsi="Calibri" w:cs="Calibri"/>
          <w:b/>
          <w:bCs/>
          <w:lang w:eastAsia="cs-CZ"/>
        </w:rPr>
        <w:t>ředávání dětí:</w:t>
      </w:r>
    </w:p>
    <w:p w:rsidR="006D4282" w:rsidRDefault="00FE6A86" w:rsidP="00E20B2E">
      <w:pPr>
        <w:pStyle w:val="Odstavecseseznamem"/>
        <w:numPr>
          <w:ilvl w:val="0"/>
          <w:numId w:val="16"/>
        </w:numPr>
        <w:spacing w:after="0" w:line="276" w:lineRule="auto"/>
        <w:ind w:left="425" w:hanging="357"/>
        <w:contextualSpacing w:val="0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děti se přijímají od </w:t>
      </w:r>
      <w:r w:rsidR="009E7F8B" w:rsidRPr="006D4282">
        <w:rPr>
          <w:rFonts w:ascii="Calibri" w:eastAsia="Times New Roman" w:hAnsi="Calibri" w:cs="Calibri"/>
          <w:bCs/>
          <w:lang w:eastAsia="cs-CZ"/>
        </w:rPr>
        <w:t>7:0</w:t>
      </w:r>
      <w:r w:rsidR="006D4282">
        <w:rPr>
          <w:rFonts w:ascii="Calibri" w:eastAsia="Times New Roman" w:hAnsi="Calibri" w:cs="Calibri"/>
          <w:bCs/>
          <w:lang w:eastAsia="cs-CZ"/>
        </w:rPr>
        <w:t>0 hod. po celou dobu provozu DS</w:t>
      </w:r>
    </w:p>
    <w:p w:rsidR="006D4282" w:rsidRDefault="00FE6A86" w:rsidP="00700E22">
      <w:pPr>
        <w:pStyle w:val="Odstavecseseznamem"/>
        <w:numPr>
          <w:ilvl w:val="0"/>
          <w:numId w:val="16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do</w:t>
      </w:r>
      <w:r w:rsidR="009E7F8B" w:rsidRPr="006D4282">
        <w:rPr>
          <w:rFonts w:ascii="Calibri" w:eastAsia="Times New Roman" w:hAnsi="Calibri" w:cs="Calibri"/>
          <w:bCs/>
          <w:lang w:eastAsia="cs-CZ"/>
        </w:rPr>
        <w:t xml:space="preserve"> Dětské skupiny JU – Kvítek </w:t>
      </w:r>
      <w:r w:rsidRPr="006D4282">
        <w:rPr>
          <w:rFonts w:ascii="Calibri" w:eastAsia="Times New Roman" w:hAnsi="Calibri" w:cs="Calibri"/>
          <w:bCs/>
          <w:lang w:eastAsia="cs-CZ"/>
        </w:rPr>
        <w:t>přicházejí</w:t>
      </w:r>
      <w:r w:rsidR="00B66022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Pr="006D4282">
        <w:rPr>
          <w:rFonts w:ascii="Calibri" w:eastAsia="Times New Roman" w:hAnsi="Calibri" w:cs="Calibri"/>
          <w:bCs/>
          <w:lang w:eastAsia="cs-CZ"/>
        </w:rPr>
        <w:t>a odcházejí děti v doprovo</w:t>
      </w:r>
      <w:r w:rsidR="006D4282">
        <w:rPr>
          <w:rFonts w:ascii="Calibri" w:eastAsia="Times New Roman" w:hAnsi="Calibri" w:cs="Calibri"/>
          <w:bCs/>
          <w:lang w:eastAsia="cs-CZ"/>
        </w:rPr>
        <w:t>du rodiče, zákonného zástupce, či jiné pověřené osoby</w:t>
      </w:r>
    </w:p>
    <w:p w:rsidR="006D4282" w:rsidRDefault="00FE6A86" w:rsidP="00700E22">
      <w:pPr>
        <w:pStyle w:val="Odstavecseseznamem"/>
        <w:numPr>
          <w:ilvl w:val="0"/>
          <w:numId w:val="16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rodiče neponechávají děti v šatně nikdy </w:t>
      </w:r>
      <w:r w:rsidR="006D4282">
        <w:rPr>
          <w:rFonts w:ascii="Calibri" w:eastAsia="Times New Roman" w:hAnsi="Calibri" w:cs="Calibri"/>
          <w:bCs/>
          <w:lang w:eastAsia="cs-CZ"/>
        </w:rPr>
        <w:t>samotné</w:t>
      </w:r>
    </w:p>
    <w:p w:rsidR="006D4282" w:rsidRDefault="009E7F8B" w:rsidP="00700E22">
      <w:pPr>
        <w:pStyle w:val="Odstavecseseznamem"/>
        <w:numPr>
          <w:ilvl w:val="0"/>
          <w:numId w:val="16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pečující osoby </w:t>
      </w:r>
      <w:r w:rsidR="00B66022" w:rsidRPr="006D4282">
        <w:rPr>
          <w:rFonts w:ascii="Calibri" w:eastAsia="Times New Roman" w:hAnsi="Calibri" w:cs="Calibri"/>
          <w:bCs/>
          <w:lang w:eastAsia="cs-CZ"/>
        </w:rPr>
        <w:t>z</w:t>
      </w:r>
      <w:r w:rsidR="00FE6A86" w:rsidRPr="006D4282">
        <w:rPr>
          <w:rFonts w:ascii="Calibri" w:eastAsia="Times New Roman" w:hAnsi="Calibri" w:cs="Calibri"/>
          <w:bCs/>
          <w:lang w:eastAsia="cs-CZ"/>
        </w:rPr>
        <w:t xml:space="preserve">odpovídají za děti od doby převzetí dítěte od rodičů nebo jimi </w:t>
      </w:r>
      <w:proofErr w:type="gramStart"/>
      <w:r w:rsidR="00FE6A86" w:rsidRPr="006D4282">
        <w:rPr>
          <w:rFonts w:ascii="Calibri" w:eastAsia="Times New Roman" w:hAnsi="Calibri" w:cs="Calibri"/>
          <w:bCs/>
          <w:lang w:eastAsia="cs-CZ"/>
        </w:rPr>
        <w:t xml:space="preserve">pověřených </w:t>
      </w:r>
      <w:r w:rsidR="00B66022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6D4282">
        <w:rPr>
          <w:rFonts w:ascii="Calibri" w:eastAsia="Times New Roman" w:hAnsi="Calibri" w:cs="Calibri"/>
          <w:bCs/>
          <w:lang w:eastAsia="cs-CZ"/>
        </w:rPr>
        <w:t>zástupců</w:t>
      </w:r>
      <w:proofErr w:type="gramEnd"/>
      <w:r w:rsid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FE6A86" w:rsidRPr="006D4282">
        <w:rPr>
          <w:rFonts w:ascii="Calibri" w:eastAsia="Times New Roman" w:hAnsi="Calibri" w:cs="Calibri"/>
          <w:bCs/>
          <w:lang w:eastAsia="cs-CZ"/>
        </w:rPr>
        <w:t>až do doby, kdy je opět rodičům či jim</w:t>
      </w:r>
      <w:r w:rsidR="006D4282">
        <w:rPr>
          <w:rFonts w:ascii="Calibri" w:eastAsia="Times New Roman" w:hAnsi="Calibri" w:cs="Calibri"/>
          <w:bCs/>
          <w:lang w:eastAsia="cs-CZ"/>
        </w:rPr>
        <w:t>i pověřeným zástupcům předají</w:t>
      </w:r>
    </w:p>
    <w:p w:rsidR="006D4282" w:rsidRDefault="00AD360F" w:rsidP="00700E22">
      <w:pPr>
        <w:pStyle w:val="Odstavecseseznamem"/>
        <w:numPr>
          <w:ilvl w:val="0"/>
          <w:numId w:val="16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>R</w:t>
      </w:r>
      <w:r w:rsidR="00FE6A86" w:rsidRPr="006D4282">
        <w:rPr>
          <w:rFonts w:ascii="Calibri" w:eastAsia="Times New Roman" w:hAnsi="Calibri" w:cs="Calibri"/>
          <w:bCs/>
          <w:lang w:eastAsia="cs-CZ"/>
        </w:rPr>
        <w:t xml:space="preserve">odiče, zákonný </w:t>
      </w:r>
      <w:r w:rsidR="009E7F8B" w:rsidRPr="006D4282">
        <w:rPr>
          <w:rFonts w:ascii="Calibri" w:eastAsia="Times New Roman" w:hAnsi="Calibri" w:cs="Calibri"/>
          <w:bCs/>
          <w:lang w:eastAsia="cs-CZ"/>
        </w:rPr>
        <w:t>zástupce předávají dítě do kolektivu</w:t>
      </w:r>
      <w:r w:rsidR="006D4282">
        <w:rPr>
          <w:rFonts w:ascii="Calibri" w:eastAsia="Times New Roman" w:hAnsi="Calibri" w:cs="Calibri"/>
          <w:bCs/>
          <w:lang w:eastAsia="cs-CZ"/>
        </w:rPr>
        <w:t xml:space="preserve"> zdravé. </w:t>
      </w:r>
      <w:r w:rsidR="00894E4A" w:rsidRPr="006D4282">
        <w:rPr>
          <w:rFonts w:ascii="Calibri" w:eastAsia="Times New Roman" w:hAnsi="Calibri" w:cs="Calibri"/>
          <w:bCs/>
          <w:lang w:eastAsia="cs-CZ"/>
        </w:rPr>
        <w:t>V</w:t>
      </w:r>
      <w:r w:rsidR="00FE6A86" w:rsidRPr="006D4282">
        <w:rPr>
          <w:rFonts w:ascii="Calibri" w:eastAsia="Times New Roman" w:hAnsi="Calibri" w:cs="Calibri"/>
          <w:bCs/>
          <w:lang w:eastAsia="cs-CZ"/>
        </w:rPr>
        <w:t xml:space="preserve"> opačném případě</w:t>
      </w:r>
      <w:r w:rsidR="009E7F8B" w:rsidRPr="006D4282">
        <w:rPr>
          <w:rFonts w:ascii="Calibri" w:eastAsia="Times New Roman" w:hAnsi="Calibri" w:cs="Calibri"/>
          <w:bCs/>
          <w:lang w:eastAsia="cs-CZ"/>
        </w:rPr>
        <w:t xml:space="preserve"> může být dítě nepřijat</w:t>
      </w:r>
      <w:r w:rsidR="006D4282">
        <w:rPr>
          <w:rFonts w:ascii="Calibri" w:eastAsia="Times New Roman" w:hAnsi="Calibri" w:cs="Calibri"/>
          <w:bCs/>
          <w:lang w:eastAsia="cs-CZ"/>
        </w:rPr>
        <w:t xml:space="preserve">o do kolektivu. </w:t>
      </w:r>
      <w:r w:rsidR="00894E4A" w:rsidRPr="006D4282">
        <w:rPr>
          <w:rFonts w:ascii="Calibri" w:eastAsia="Times New Roman" w:hAnsi="Calibri" w:cs="Calibri"/>
          <w:bCs/>
          <w:lang w:eastAsia="cs-CZ"/>
        </w:rPr>
        <w:t>P</w:t>
      </w:r>
      <w:r w:rsidR="00FE6A86" w:rsidRPr="006D4282">
        <w:rPr>
          <w:rFonts w:ascii="Calibri" w:eastAsia="Times New Roman" w:hAnsi="Calibri" w:cs="Calibri"/>
          <w:bCs/>
          <w:lang w:eastAsia="cs-CZ"/>
        </w:rPr>
        <w:t>ři příznacích onemocnění v době pobytu dítěte v</w:t>
      </w:r>
      <w:r w:rsidR="00C37328" w:rsidRPr="006D4282">
        <w:rPr>
          <w:rFonts w:ascii="Calibri" w:eastAsia="Times New Roman" w:hAnsi="Calibri" w:cs="Calibri"/>
          <w:bCs/>
          <w:lang w:eastAsia="cs-CZ"/>
        </w:rPr>
        <w:t> Dětské skupině</w:t>
      </w:r>
      <w:r w:rsidR="009E7F8B" w:rsidRPr="006D4282">
        <w:rPr>
          <w:rFonts w:ascii="Calibri" w:eastAsia="Times New Roman" w:hAnsi="Calibri" w:cs="Calibri"/>
          <w:bCs/>
          <w:lang w:eastAsia="cs-CZ"/>
        </w:rPr>
        <w:t xml:space="preserve"> JU</w:t>
      </w:r>
      <w:r w:rsidR="006D4282">
        <w:rPr>
          <w:rFonts w:ascii="Calibri" w:eastAsia="Times New Roman" w:hAnsi="Calibri" w:cs="Calibri"/>
          <w:bCs/>
          <w:lang w:eastAsia="cs-CZ"/>
        </w:rPr>
        <w:t>-</w:t>
      </w:r>
      <w:r w:rsidR="00C37328" w:rsidRPr="006D4282">
        <w:rPr>
          <w:rFonts w:ascii="Calibri" w:eastAsia="Times New Roman" w:hAnsi="Calibri" w:cs="Calibri"/>
          <w:bCs/>
          <w:lang w:eastAsia="cs-CZ"/>
        </w:rPr>
        <w:t>Kvítek</w:t>
      </w:r>
      <w:r w:rsidR="00FE6A86" w:rsidRPr="006D4282">
        <w:rPr>
          <w:rFonts w:ascii="Calibri" w:eastAsia="Times New Roman" w:hAnsi="Calibri" w:cs="Calibri"/>
          <w:bCs/>
          <w:lang w:eastAsia="cs-CZ"/>
        </w:rPr>
        <w:t xml:space="preserve"> jsou rodiče neprodleně telefonicky informováni a vyzváni k z</w:t>
      </w:r>
      <w:r w:rsidR="006D4282">
        <w:rPr>
          <w:rFonts w:ascii="Calibri" w:eastAsia="Times New Roman" w:hAnsi="Calibri" w:cs="Calibri"/>
          <w:bCs/>
          <w:lang w:eastAsia="cs-CZ"/>
        </w:rPr>
        <w:t>ajištění další zdravotní péče o </w:t>
      </w:r>
      <w:r w:rsidR="00FE6A86" w:rsidRPr="006D4282">
        <w:rPr>
          <w:rFonts w:ascii="Calibri" w:eastAsia="Times New Roman" w:hAnsi="Calibri" w:cs="Calibri"/>
          <w:bCs/>
          <w:lang w:eastAsia="cs-CZ"/>
        </w:rPr>
        <w:t>dítě</w:t>
      </w:r>
    </w:p>
    <w:p w:rsidR="00E20B2E" w:rsidRDefault="009E7F8B" w:rsidP="00E20B2E">
      <w:pPr>
        <w:pStyle w:val="Odstavecseseznamem"/>
        <w:numPr>
          <w:ilvl w:val="0"/>
          <w:numId w:val="16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pečující osoba</w:t>
      </w:r>
      <w:r w:rsidR="00FE6A86" w:rsidRPr="006D4282">
        <w:rPr>
          <w:rFonts w:ascii="Calibri" w:eastAsia="Times New Roman" w:hAnsi="Calibri" w:cs="Calibri"/>
          <w:bCs/>
          <w:lang w:eastAsia="cs-CZ"/>
        </w:rPr>
        <w:t xml:space="preserve"> má právo požadovat od rodičů lékařské potvrzení po ukončení nemoci a souhlas lékaře s jeho návratem do kolektivu</w:t>
      </w:r>
    </w:p>
    <w:p w:rsidR="00E20B2E" w:rsidRPr="00E20B2E" w:rsidRDefault="00FE6A86" w:rsidP="00E20B2E">
      <w:pPr>
        <w:spacing w:before="120" w:after="120" w:line="276" w:lineRule="auto"/>
        <w:ind w:left="68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/>
          <w:bCs/>
          <w:lang w:eastAsia="cs-CZ"/>
        </w:rPr>
        <w:t>Vyzvedávání dětí:</w:t>
      </w:r>
    </w:p>
    <w:p w:rsidR="00E20B2E" w:rsidRPr="00E20B2E" w:rsidRDefault="00FE6A86" w:rsidP="00E20B2E">
      <w:pPr>
        <w:pStyle w:val="Odstavecseseznamem"/>
        <w:numPr>
          <w:ilvl w:val="0"/>
          <w:numId w:val="17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zákonní zástupci vyzvedávají děti</w:t>
      </w:r>
      <w:r w:rsidR="009E7F8B" w:rsidRPr="00E20B2E">
        <w:rPr>
          <w:rFonts w:ascii="Calibri" w:eastAsia="Times New Roman" w:hAnsi="Calibri" w:cs="Calibri"/>
          <w:bCs/>
          <w:lang w:eastAsia="cs-CZ"/>
        </w:rPr>
        <w:t xml:space="preserve"> dle potřeby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v budově </w:t>
      </w:r>
      <w:r w:rsidR="00894E4A" w:rsidRPr="00E20B2E">
        <w:rPr>
          <w:rFonts w:ascii="Calibri" w:eastAsia="Times New Roman" w:hAnsi="Calibri" w:cs="Calibri"/>
          <w:bCs/>
          <w:lang w:eastAsia="cs-CZ"/>
        </w:rPr>
        <w:t>D</w:t>
      </w:r>
      <w:r w:rsidR="00C37328" w:rsidRPr="00E20B2E">
        <w:rPr>
          <w:rFonts w:ascii="Calibri" w:eastAsia="Times New Roman" w:hAnsi="Calibri" w:cs="Calibri"/>
          <w:bCs/>
          <w:lang w:eastAsia="cs-CZ"/>
        </w:rPr>
        <w:t>ětské skup</w:t>
      </w:r>
      <w:r w:rsidR="00894E4A" w:rsidRPr="00E20B2E">
        <w:rPr>
          <w:rFonts w:ascii="Calibri" w:eastAsia="Times New Roman" w:hAnsi="Calibri" w:cs="Calibri"/>
          <w:bCs/>
          <w:lang w:eastAsia="cs-CZ"/>
        </w:rPr>
        <w:t>iny Kvítek</w:t>
      </w:r>
    </w:p>
    <w:p w:rsidR="00E20B2E" w:rsidRPr="00E7760A" w:rsidRDefault="00FE6A86" w:rsidP="00E20B2E">
      <w:pPr>
        <w:pStyle w:val="Odstavecseseznamem"/>
        <w:numPr>
          <w:ilvl w:val="0"/>
          <w:numId w:val="17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vyzvedne</w:t>
      </w:r>
      <w:r w:rsidR="00B66022" w:rsidRPr="00E20B2E">
        <w:rPr>
          <w:rFonts w:ascii="Calibri" w:eastAsia="Times New Roman" w:hAnsi="Calibri" w:cs="Calibri"/>
          <w:bCs/>
          <w:lang w:eastAsia="cs-CZ"/>
        </w:rPr>
        <w:t>-li si zákonný zástupce dítě přímo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ze třídy, </w:t>
      </w:r>
      <w:r w:rsidR="009E7F8B" w:rsidRPr="00E20B2E">
        <w:rPr>
          <w:rFonts w:ascii="Calibri" w:eastAsia="Times New Roman" w:hAnsi="Calibri" w:cs="Calibri"/>
          <w:bCs/>
          <w:lang w:eastAsia="cs-CZ"/>
        </w:rPr>
        <w:t>přebírá za něj zodpovědnost</w:t>
      </w:r>
    </w:p>
    <w:p w:rsidR="00E7760A" w:rsidRDefault="00E7760A" w:rsidP="00E7760A">
      <w:pPr>
        <w:spacing w:after="120" w:line="276" w:lineRule="auto"/>
        <w:ind w:left="66"/>
        <w:jc w:val="both"/>
        <w:outlineLvl w:val="3"/>
        <w:rPr>
          <w:rFonts w:ascii="Calibri" w:eastAsia="Times New Roman" w:hAnsi="Calibri" w:cs="Calibri"/>
          <w:b/>
          <w:bCs/>
          <w:lang w:eastAsia="cs-CZ"/>
        </w:rPr>
      </w:pPr>
    </w:p>
    <w:p w:rsidR="00E7760A" w:rsidRPr="00E7760A" w:rsidRDefault="00E7760A" w:rsidP="00E7760A">
      <w:pPr>
        <w:spacing w:after="120" w:line="276" w:lineRule="auto"/>
        <w:ind w:left="66"/>
        <w:jc w:val="both"/>
        <w:outlineLvl w:val="3"/>
        <w:rPr>
          <w:rFonts w:ascii="Calibri" w:eastAsia="Times New Roman" w:hAnsi="Calibri" w:cs="Calibri"/>
          <w:b/>
          <w:bCs/>
          <w:lang w:eastAsia="cs-CZ"/>
        </w:rPr>
      </w:pPr>
    </w:p>
    <w:p w:rsidR="00E20B2E" w:rsidRDefault="00E62528" w:rsidP="00E20B2E">
      <w:pPr>
        <w:spacing w:after="120" w:line="276" w:lineRule="auto"/>
        <w:ind w:left="68"/>
        <w:outlineLvl w:val="3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lastRenderedPageBreak/>
        <w:t xml:space="preserve">Úhrada poskytování služeb: </w:t>
      </w:r>
    </w:p>
    <w:p w:rsidR="00E62528" w:rsidRPr="00E62528" w:rsidRDefault="00E62528" w:rsidP="00E62528">
      <w:pPr>
        <w:pStyle w:val="Zkladntextodsazen"/>
      </w:pPr>
      <w:r>
        <w:t xml:space="preserve">Služba péče o dítě je poskytována s částečnou úhradou nákladů na provoz zařízení zákonnými zástupci.  Částka za poskytovanou službu je specifikována ve vydaném Pokynu k úhradě poplatku č. DS01. </w:t>
      </w:r>
    </w:p>
    <w:p w:rsidR="00E20B2E" w:rsidRDefault="00FE6A86" w:rsidP="00E20B2E">
      <w:pPr>
        <w:spacing w:after="120" w:line="276" w:lineRule="auto"/>
        <w:ind w:left="68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/>
          <w:bCs/>
          <w:lang w:eastAsia="cs-CZ"/>
        </w:rPr>
        <w:t>Omlouvání dětí:</w:t>
      </w:r>
    </w:p>
    <w:p w:rsidR="009E7F8B" w:rsidRPr="00337525" w:rsidRDefault="00FE6A86" w:rsidP="00E20B2E">
      <w:pPr>
        <w:pStyle w:val="Odstavecseseznamem"/>
        <w:numPr>
          <w:ilvl w:val="0"/>
          <w:numId w:val="18"/>
        </w:numPr>
        <w:spacing w:after="120" w:line="276" w:lineRule="auto"/>
        <w:ind w:left="425" w:hanging="357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r</w:t>
      </w:r>
      <w:r w:rsidR="00392906" w:rsidRPr="00E20B2E">
        <w:rPr>
          <w:rFonts w:ascii="Calibri" w:eastAsia="Times New Roman" w:hAnsi="Calibri" w:cs="Calibri"/>
          <w:bCs/>
          <w:lang w:eastAsia="cs-CZ"/>
        </w:rPr>
        <w:t>odiče omlouvají děti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telefonicky nebo oso</w:t>
      </w:r>
      <w:r w:rsidR="00392906" w:rsidRPr="00E20B2E">
        <w:rPr>
          <w:rFonts w:ascii="Calibri" w:eastAsia="Times New Roman" w:hAnsi="Calibri" w:cs="Calibri"/>
          <w:bCs/>
          <w:lang w:eastAsia="cs-CZ"/>
        </w:rPr>
        <w:t>bně</w:t>
      </w:r>
    </w:p>
    <w:p w:rsidR="00337525" w:rsidRPr="00E20B2E" w:rsidRDefault="00337525" w:rsidP="00E20B2E">
      <w:pPr>
        <w:pStyle w:val="Odstavecseseznamem"/>
        <w:numPr>
          <w:ilvl w:val="0"/>
          <w:numId w:val="18"/>
        </w:numPr>
        <w:spacing w:after="120" w:line="276" w:lineRule="auto"/>
        <w:ind w:left="425" w:hanging="357"/>
        <w:outlineLvl w:val="3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>elektronicky e mailem, nebo v docházkovém systému</w:t>
      </w:r>
    </w:p>
    <w:p w:rsidR="009E7F8B" w:rsidRPr="006D4282" w:rsidRDefault="009E7F8B" w:rsidP="00E20B2E">
      <w:pPr>
        <w:spacing w:after="0" w:line="276" w:lineRule="auto"/>
        <w:ind w:left="45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6D4282">
        <w:rPr>
          <w:rFonts w:ascii="Calibri" w:eastAsia="Times New Roman" w:hAnsi="Calibri" w:cs="Calibri"/>
          <w:b/>
          <w:bCs/>
          <w:lang w:eastAsia="cs-CZ"/>
        </w:rPr>
        <w:t>Zajištění stravování v dětské skupině:</w:t>
      </w:r>
    </w:p>
    <w:p w:rsidR="00E20B2E" w:rsidRDefault="009E7F8B" w:rsidP="00E20B2E">
      <w:pPr>
        <w:pStyle w:val="Odstavecseseznamem"/>
        <w:numPr>
          <w:ilvl w:val="0"/>
          <w:numId w:val="18"/>
        </w:numPr>
        <w:spacing w:before="120" w:after="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Pro děti </w:t>
      </w:r>
      <w:r w:rsidRPr="00E20B2E">
        <w:rPr>
          <w:rFonts w:ascii="Calibri" w:eastAsia="Times New Roman" w:hAnsi="Calibri" w:cs="Calibri"/>
          <w:b/>
          <w:bCs/>
          <w:lang w:eastAsia="cs-CZ"/>
        </w:rPr>
        <w:t>do dvou let</w:t>
      </w:r>
      <w:r w:rsidR="00E7760A">
        <w:rPr>
          <w:rFonts w:ascii="Calibri" w:eastAsia="Times New Roman" w:hAnsi="Calibri" w:cs="Calibri"/>
          <w:bCs/>
          <w:lang w:eastAsia="cs-CZ"/>
        </w:rPr>
        <w:t xml:space="preserve"> si rodiče mohou donášet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do DS vlastní stravu</w:t>
      </w:r>
      <w:r w:rsidR="004F208D" w:rsidRPr="00E20B2E">
        <w:rPr>
          <w:rFonts w:ascii="Calibri" w:eastAsia="Times New Roman" w:hAnsi="Calibri" w:cs="Calibri"/>
          <w:bCs/>
          <w:lang w:eastAsia="cs-CZ"/>
        </w:rPr>
        <w:t>. Podpisem stvrzují svolení k manipulaci s donesenou stravou a</w:t>
      </w:r>
      <w:r w:rsidR="000E4FE2" w:rsidRPr="00E20B2E">
        <w:rPr>
          <w:rFonts w:ascii="Calibri" w:eastAsia="Times New Roman" w:hAnsi="Calibri" w:cs="Calibri"/>
          <w:bCs/>
          <w:lang w:eastAsia="cs-CZ"/>
        </w:rPr>
        <w:t xml:space="preserve"> zodpovídají za kvalitu stravy.</w:t>
      </w:r>
      <w:r w:rsidR="00E62528">
        <w:rPr>
          <w:rFonts w:ascii="Calibri" w:eastAsia="Times New Roman" w:hAnsi="Calibri" w:cs="Calibri"/>
          <w:bCs/>
          <w:lang w:eastAsia="cs-CZ"/>
        </w:rPr>
        <w:t xml:space="preserve"> Nebo využívají možnost zajišťování stravy externím dodavatelem součástí JU v ČB Koleje a Menzy. </w:t>
      </w:r>
    </w:p>
    <w:p w:rsidR="00E20B2E" w:rsidRDefault="004F208D" w:rsidP="00E20B2E">
      <w:pPr>
        <w:pStyle w:val="Odstavecseseznamem"/>
        <w:numPr>
          <w:ilvl w:val="0"/>
          <w:numId w:val="18"/>
        </w:numPr>
        <w:spacing w:before="120" w:after="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Pro děti </w:t>
      </w:r>
      <w:r w:rsidRPr="00E20B2E">
        <w:rPr>
          <w:rFonts w:ascii="Calibri" w:eastAsia="Times New Roman" w:hAnsi="Calibri" w:cs="Calibri"/>
          <w:b/>
          <w:bCs/>
          <w:lang w:eastAsia="cs-CZ"/>
        </w:rPr>
        <w:t xml:space="preserve">od dvou let </w:t>
      </w:r>
      <w:r w:rsidRPr="00E20B2E">
        <w:rPr>
          <w:rFonts w:ascii="Calibri" w:eastAsia="Times New Roman" w:hAnsi="Calibri" w:cs="Calibri"/>
          <w:bCs/>
          <w:lang w:eastAsia="cs-CZ"/>
        </w:rPr>
        <w:t>bude strava zajišťována externím dodavatelem</w:t>
      </w:r>
      <w:r w:rsidR="00E62528">
        <w:rPr>
          <w:rFonts w:ascii="Calibri" w:eastAsia="Times New Roman" w:hAnsi="Calibri" w:cs="Calibri"/>
          <w:bCs/>
          <w:lang w:eastAsia="cs-CZ"/>
        </w:rPr>
        <w:t>, součástí JU v ČB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. Dětská skupina zajistí správnou manipulaci a </w:t>
      </w:r>
      <w:r w:rsidR="00894E4A" w:rsidRPr="00E20B2E">
        <w:rPr>
          <w:rFonts w:ascii="Calibri" w:eastAsia="Times New Roman" w:hAnsi="Calibri" w:cs="Calibri"/>
          <w:bCs/>
          <w:lang w:eastAsia="cs-CZ"/>
        </w:rPr>
        <w:t xml:space="preserve">výdej jídla podle příslušných </w:t>
      </w:r>
      <w:r w:rsidR="00E7760A">
        <w:rPr>
          <w:rFonts w:ascii="Calibri" w:eastAsia="Times New Roman" w:hAnsi="Calibri" w:cs="Calibri"/>
          <w:bCs/>
          <w:lang w:eastAsia="cs-CZ"/>
        </w:rPr>
        <w:t xml:space="preserve">předpisů, nebo mají také možnost donášení vlastní stravy. Především v případě intolerance některých jídel. </w:t>
      </w:r>
    </w:p>
    <w:p w:rsidR="000E4FE2" w:rsidRDefault="004F208D" w:rsidP="00E20B2E">
      <w:pPr>
        <w:pStyle w:val="Odstavecseseznamem"/>
        <w:numPr>
          <w:ilvl w:val="0"/>
          <w:numId w:val="18"/>
        </w:numPr>
        <w:spacing w:before="120" w:after="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Pitný režim bude zajištěn pro všechny děti po celou dobu jejich pobytu. </w:t>
      </w:r>
    </w:p>
    <w:p w:rsidR="00337525" w:rsidRDefault="00337525" w:rsidP="00337525">
      <w:pPr>
        <w:spacing w:before="120" w:after="0" w:line="276" w:lineRule="auto"/>
        <w:ind w:left="66"/>
        <w:jc w:val="both"/>
        <w:outlineLvl w:val="3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 xml:space="preserve">Výměna ložního prádla: </w:t>
      </w:r>
    </w:p>
    <w:p w:rsidR="00337525" w:rsidRDefault="00337525" w:rsidP="00337525">
      <w:pPr>
        <w:spacing w:before="120" w:after="0" w:line="276" w:lineRule="auto"/>
        <w:ind w:left="6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 xml:space="preserve">Prádlo je práno pravidelně jednou za 3 týdny v zařízení JU. </w:t>
      </w:r>
    </w:p>
    <w:p w:rsidR="00337525" w:rsidRDefault="00337525" w:rsidP="00337525">
      <w:pPr>
        <w:spacing w:before="120" w:after="0" w:line="276" w:lineRule="auto"/>
        <w:ind w:left="66"/>
        <w:jc w:val="both"/>
        <w:outlineLvl w:val="3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Likvidace</w:t>
      </w:r>
      <w:r w:rsidR="00756D08">
        <w:rPr>
          <w:rFonts w:ascii="Calibri" w:eastAsia="Times New Roman" w:hAnsi="Calibri" w:cs="Calibri"/>
          <w:b/>
          <w:bCs/>
          <w:lang w:eastAsia="cs-CZ"/>
        </w:rPr>
        <w:t xml:space="preserve"> odpadu a</w:t>
      </w:r>
      <w:r>
        <w:rPr>
          <w:rFonts w:ascii="Calibri" w:eastAsia="Times New Roman" w:hAnsi="Calibri" w:cs="Calibri"/>
          <w:b/>
          <w:bCs/>
          <w:lang w:eastAsia="cs-CZ"/>
        </w:rPr>
        <w:t xml:space="preserve"> kontaminovaného odpadu (použitých plen)</w:t>
      </w:r>
    </w:p>
    <w:p w:rsidR="00337525" w:rsidRDefault="00337525" w:rsidP="00337525">
      <w:pPr>
        <w:spacing w:before="120" w:after="0" w:line="276" w:lineRule="auto"/>
        <w:ind w:left="6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 xml:space="preserve">Zákonný zástupce si likvidaci použitých plen svého dítěte zajišťuje sám. </w:t>
      </w:r>
    </w:p>
    <w:p w:rsidR="00AD360F" w:rsidRPr="00337525" w:rsidRDefault="00AD360F" w:rsidP="00337525">
      <w:pPr>
        <w:spacing w:before="120" w:after="0" w:line="276" w:lineRule="auto"/>
        <w:ind w:left="6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 xml:space="preserve">V zařízení je dodržováno třídění odpadu a odpad je pravidelně likvidován z budovy každý den, vývoz kontejnerů je zajišťován dle uzavřené smlouvy. </w:t>
      </w:r>
    </w:p>
    <w:p w:rsidR="00E20B2E" w:rsidRDefault="000E4FE2" w:rsidP="00E20B2E">
      <w:pPr>
        <w:spacing w:before="120" w:after="120" w:line="276" w:lineRule="auto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6D4282">
        <w:rPr>
          <w:rFonts w:ascii="Calibri" w:eastAsia="Times New Roman" w:hAnsi="Calibri" w:cs="Calibri"/>
          <w:b/>
          <w:bCs/>
          <w:lang w:eastAsia="cs-CZ"/>
        </w:rPr>
        <w:t>Dí</w:t>
      </w:r>
      <w:r w:rsidR="00FE6A86" w:rsidRPr="006D4282">
        <w:rPr>
          <w:rFonts w:ascii="Calibri" w:eastAsia="Times New Roman" w:hAnsi="Calibri" w:cs="Calibri"/>
          <w:b/>
          <w:bCs/>
          <w:lang w:eastAsia="cs-CZ"/>
        </w:rPr>
        <w:t>tě v</w:t>
      </w:r>
      <w:r w:rsidR="00C37328" w:rsidRPr="006D4282">
        <w:rPr>
          <w:rFonts w:ascii="Calibri" w:eastAsia="Times New Roman" w:hAnsi="Calibri" w:cs="Calibri"/>
          <w:b/>
          <w:bCs/>
          <w:lang w:eastAsia="cs-CZ"/>
        </w:rPr>
        <w:t xml:space="preserve"> Dětské skupině Kvítek </w:t>
      </w:r>
      <w:r w:rsidR="00E20B2E">
        <w:rPr>
          <w:rFonts w:ascii="Calibri" w:eastAsia="Times New Roman" w:hAnsi="Calibri" w:cs="Calibri"/>
          <w:b/>
          <w:bCs/>
          <w:lang w:eastAsia="cs-CZ"/>
        </w:rPr>
        <w:t>potřebuje:</w:t>
      </w:r>
    </w:p>
    <w:p w:rsidR="00E20B2E" w:rsidRDefault="00FE6A86" w:rsidP="00E20B2E">
      <w:pPr>
        <w:pStyle w:val="Odstavecseseznamem"/>
        <w:numPr>
          <w:ilvl w:val="0"/>
          <w:numId w:val="19"/>
        </w:numPr>
        <w:spacing w:after="0" w:line="276" w:lineRule="auto"/>
        <w:ind w:left="426" w:hanging="357"/>
        <w:contextualSpacing w:val="0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vhodné a počasí přiměřené oblečení</w:t>
      </w:r>
    </w:p>
    <w:p w:rsidR="00E20B2E" w:rsidRDefault="004F208D" w:rsidP="00E20B2E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náhradní</w:t>
      </w:r>
      <w:r w:rsidR="00FE6A86" w:rsidRPr="00E20B2E">
        <w:rPr>
          <w:rFonts w:ascii="Calibri" w:eastAsia="Times New Roman" w:hAnsi="Calibri" w:cs="Calibri"/>
          <w:bCs/>
          <w:lang w:eastAsia="cs-CZ"/>
        </w:rPr>
        <w:t xml:space="preserve"> prádlo,</w:t>
      </w:r>
      <w:r w:rsidR="00894E4A" w:rsidRPr="00E20B2E">
        <w:rPr>
          <w:rFonts w:ascii="Calibri" w:eastAsia="Times New Roman" w:hAnsi="Calibri" w:cs="Calibri"/>
          <w:bCs/>
          <w:lang w:eastAsia="cs-CZ"/>
        </w:rPr>
        <w:t xml:space="preserve"> které bude stále uloženo v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šatně DS</w:t>
      </w:r>
    </w:p>
    <w:p w:rsidR="00E20B2E" w:rsidRDefault="004F208D" w:rsidP="00E20B2E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oblečení na pobyt venku v dešti </w:t>
      </w:r>
      <w:r w:rsidR="00E20B2E">
        <w:rPr>
          <w:rFonts w:ascii="Calibri" w:eastAsia="Times New Roman" w:hAnsi="Calibri" w:cs="Calibri"/>
          <w:bCs/>
          <w:lang w:eastAsia="cs-CZ"/>
        </w:rPr>
        <w:t>a</w:t>
      </w:r>
      <w:r w:rsidR="00B66022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FE6A86" w:rsidRPr="00E20B2E">
        <w:rPr>
          <w:rFonts w:ascii="Calibri" w:eastAsia="Times New Roman" w:hAnsi="Calibri" w:cs="Calibri"/>
          <w:bCs/>
          <w:lang w:eastAsia="cs-CZ"/>
        </w:rPr>
        <w:t>gumové holínky</w:t>
      </w:r>
    </w:p>
    <w:p w:rsidR="00E20B2E" w:rsidRDefault="004F208D" w:rsidP="00E20B2E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přezůvky</w:t>
      </w:r>
      <w:r w:rsidR="00894E4A" w:rsidRPr="00E20B2E">
        <w:rPr>
          <w:rFonts w:ascii="Calibri" w:eastAsia="Times New Roman" w:hAnsi="Calibri" w:cs="Calibri"/>
          <w:bCs/>
          <w:lang w:eastAsia="cs-CZ"/>
        </w:rPr>
        <w:t>,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které budou držet </w:t>
      </w:r>
      <w:r w:rsidR="00894E4A" w:rsidRPr="00E20B2E">
        <w:rPr>
          <w:rFonts w:ascii="Calibri" w:eastAsia="Times New Roman" w:hAnsi="Calibri" w:cs="Calibri"/>
          <w:bCs/>
          <w:lang w:eastAsia="cs-CZ"/>
        </w:rPr>
        <w:t>na noze, mohou být i „</w:t>
      </w:r>
      <w:proofErr w:type="spellStart"/>
      <w:r w:rsidR="00894E4A" w:rsidRPr="00E20B2E">
        <w:rPr>
          <w:rFonts w:ascii="Calibri" w:eastAsia="Times New Roman" w:hAnsi="Calibri" w:cs="Calibri"/>
          <w:bCs/>
          <w:lang w:eastAsia="cs-CZ"/>
        </w:rPr>
        <w:t>capáčky</w:t>
      </w:r>
      <w:proofErr w:type="spellEnd"/>
      <w:r w:rsidR="00894E4A" w:rsidRPr="00E20B2E">
        <w:rPr>
          <w:rFonts w:ascii="Calibri" w:eastAsia="Times New Roman" w:hAnsi="Calibri" w:cs="Calibri"/>
          <w:bCs/>
          <w:lang w:eastAsia="cs-CZ"/>
        </w:rPr>
        <w:t>“ (</w:t>
      </w:r>
      <w:r w:rsidR="00FE6A86" w:rsidRPr="00E20B2E">
        <w:rPr>
          <w:rFonts w:ascii="Calibri" w:eastAsia="Times New Roman" w:hAnsi="Calibri" w:cs="Calibri"/>
          <w:bCs/>
          <w:lang w:eastAsia="cs-CZ"/>
        </w:rPr>
        <w:t>ne pantofle</w:t>
      </w:r>
      <w:r w:rsidR="00392906" w:rsidRPr="00E20B2E">
        <w:rPr>
          <w:rFonts w:ascii="Calibri" w:eastAsia="Times New Roman" w:hAnsi="Calibri" w:cs="Calibri"/>
          <w:bCs/>
          <w:lang w:eastAsia="cs-CZ"/>
        </w:rPr>
        <w:t xml:space="preserve">, </w:t>
      </w:r>
      <w:proofErr w:type="spellStart"/>
      <w:r w:rsidR="00392906" w:rsidRPr="00E20B2E">
        <w:rPr>
          <w:rFonts w:ascii="Calibri" w:eastAsia="Times New Roman" w:hAnsi="Calibri" w:cs="Calibri"/>
          <w:bCs/>
          <w:lang w:eastAsia="cs-CZ"/>
        </w:rPr>
        <w:t>crocs</w:t>
      </w:r>
      <w:r w:rsidRPr="00E20B2E">
        <w:rPr>
          <w:rFonts w:ascii="Calibri" w:eastAsia="Times New Roman" w:hAnsi="Calibri" w:cs="Calibri"/>
          <w:bCs/>
          <w:lang w:eastAsia="cs-CZ"/>
        </w:rPr>
        <w:t>y</w:t>
      </w:r>
      <w:proofErr w:type="spellEnd"/>
      <w:r w:rsidR="00894E4A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E20B2E">
        <w:rPr>
          <w:rFonts w:ascii="Calibri" w:eastAsia="Times New Roman" w:hAnsi="Calibri" w:cs="Calibri"/>
          <w:bCs/>
          <w:lang w:eastAsia="cs-CZ"/>
        </w:rPr>
        <w:t>–</w:t>
      </w:r>
      <w:r w:rsidR="00894E4A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E20B2E">
        <w:rPr>
          <w:rFonts w:ascii="Calibri" w:eastAsia="Times New Roman" w:hAnsi="Calibri" w:cs="Calibri"/>
          <w:bCs/>
          <w:lang w:eastAsia="cs-CZ"/>
        </w:rPr>
        <w:t xml:space="preserve">kvůli </w:t>
      </w:r>
      <w:r w:rsidRPr="00E20B2E">
        <w:rPr>
          <w:rFonts w:ascii="Calibri" w:eastAsia="Times New Roman" w:hAnsi="Calibri" w:cs="Calibri"/>
          <w:bCs/>
          <w:lang w:eastAsia="cs-CZ"/>
        </w:rPr>
        <w:t>bezpečnosti</w:t>
      </w:r>
      <w:r w:rsidR="00894E4A" w:rsidRPr="00E20B2E">
        <w:rPr>
          <w:rFonts w:ascii="Calibri" w:eastAsia="Times New Roman" w:hAnsi="Calibri" w:cs="Calibri"/>
          <w:bCs/>
          <w:lang w:eastAsia="cs-CZ"/>
        </w:rPr>
        <w:t>)</w:t>
      </w:r>
    </w:p>
    <w:p w:rsidR="00E20B2E" w:rsidRDefault="00FE6A86" w:rsidP="00E20B2E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pyžamo</w:t>
      </w:r>
      <w:r w:rsidR="004F208D" w:rsidRPr="00E20B2E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894E4A" w:rsidRPr="00E20B2E" w:rsidRDefault="00FE6A86" w:rsidP="00E20B2E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vše </w:t>
      </w:r>
      <w:r w:rsidR="00894E4A" w:rsidRPr="00E20B2E">
        <w:rPr>
          <w:rFonts w:ascii="Calibri" w:eastAsia="Times New Roman" w:hAnsi="Calibri" w:cs="Calibri"/>
          <w:bCs/>
          <w:lang w:eastAsia="cs-CZ"/>
        </w:rPr>
        <w:t xml:space="preserve">musí být 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řádně </w:t>
      </w:r>
      <w:r w:rsidR="004F208D" w:rsidRPr="00E20B2E">
        <w:rPr>
          <w:rFonts w:ascii="Calibri" w:eastAsia="Times New Roman" w:hAnsi="Calibri" w:cs="Calibri"/>
          <w:bCs/>
          <w:lang w:eastAsia="cs-CZ"/>
        </w:rPr>
        <w:t>podepsané, označené, aby nedocházelo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k</w:t>
      </w:r>
      <w:r w:rsidR="00727E75" w:rsidRPr="00E20B2E">
        <w:rPr>
          <w:rFonts w:ascii="Calibri" w:eastAsia="Times New Roman" w:hAnsi="Calibri" w:cs="Calibri"/>
          <w:bCs/>
          <w:lang w:eastAsia="cs-CZ"/>
        </w:rPr>
        <w:t> </w:t>
      </w:r>
      <w:r w:rsidRPr="00E20B2E">
        <w:rPr>
          <w:rFonts w:ascii="Calibri" w:eastAsia="Times New Roman" w:hAnsi="Calibri" w:cs="Calibri"/>
          <w:bCs/>
          <w:lang w:eastAsia="cs-CZ"/>
        </w:rPr>
        <w:t>záměně</w:t>
      </w:r>
    </w:p>
    <w:p w:rsidR="00C37328" w:rsidRPr="006D4282" w:rsidRDefault="005C0F08" w:rsidP="00E20B2E">
      <w:pPr>
        <w:pStyle w:val="Nadpis1"/>
      </w:pPr>
      <w:bookmarkStart w:id="3" w:name="_Toc476075454"/>
      <w:r w:rsidRPr="006D4282">
        <w:t>IV</w:t>
      </w:r>
      <w:r w:rsidR="00097D32" w:rsidRPr="006D4282">
        <w:t>. PRÁVA A POVINNOSTI</w:t>
      </w:r>
      <w:r w:rsidR="00E62528">
        <w:t xml:space="preserve"> RODIČ</w:t>
      </w:r>
      <w:r w:rsidR="00FE6A86" w:rsidRPr="006D4282">
        <w:t>Ů A DĚTÍ</w:t>
      </w:r>
      <w:bookmarkEnd w:id="3"/>
    </w:p>
    <w:p w:rsidR="00E20B2E" w:rsidRDefault="00E20B2E" w:rsidP="00E20B2E">
      <w:pPr>
        <w:spacing w:before="120" w:after="0" w:line="276" w:lineRule="auto"/>
        <w:outlineLvl w:val="3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Rodiče mají právo: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20" w:after="0" w:line="276" w:lineRule="auto"/>
        <w:ind w:left="425" w:hanging="357"/>
        <w:contextualSpacing w:val="0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kdykoli</w:t>
      </w:r>
      <w:r w:rsidR="00E7760A">
        <w:rPr>
          <w:rFonts w:ascii="Calibri" w:eastAsia="Times New Roman" w:hAnsi="Calibri" w:cs="Calibri"/>
          <w:bCs/>
          <w:lang w:eastAsia="cs-CZ"/>
        </w:rPr>
        <w:t xml:space="preserve"> během dne a provozu DS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přivést nebo vyzvednout své dítě z</w:t>
      </w:r>
      <w:r w:rsidR="00E20B2E">
        <w:rPr>
          <w:rFonts w:ascii="Calibri" w:eastAsia="Times New Roman" w:hAnsi="Calibri" w:cs="Calibri"/>
          <w:bCs/>
          <w:lang w:eastAsia="cs-CZ"/>
        </w:rPr>
        <w:t> </w:t>
      </w:r>
      <w:r w:rsidR="004F208D" w:rsidRPr="00E20B2E">
        <w:rPr>
          <w:rFonts w:ascii="Calibri" w:eastAsia="Times New Roman" w:hAnsi="Calibri" w:cs="Calibri"/>
          <w:bCs/>
          <w:lang w:eastAsia="cs-CZ"/>
        </w:rPr>
        <w:t>DS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na diskrétnost a ochranu informací týkajících se jejic</w:t>
      </w:r>
      <w:r w:rsidR="00E20B2E">
        <w:rPr>
          <w:rFonts w:ascii="Calibri" w:eastAsia="Times New Roman" w:hAnsi="Calibri" w:cs="Calibri"/>
          <w:bCs/>
          <w:lang w:eastAsia="cs-CZ"/>
        </w:rPr>
        <w:t>h osobního a rodinného života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být po dohodě s</w:t>
      </w:r>
      <w:r w:rsidR="004F208D" w:rsidRPr="00E20B2E">
        <w:rPr>
          <w:rFonts w:ascii="Calibri" w:eastAsia="Times New Roman" w:hAnsi="Calibri" w:cs="Calibri"/>
          <w:bCs/>
          <w:lang w:eastAsia="cs-CZ"/>
        </w:rPr>
        <w:t xml:space="preserve"> pečujícími osobami </w:t>
      </w:r>
      <w:r w:rsidR="00E20B2E">
        <w:rPr>
          <w:rFonts w:ascii="Calibri" w:eastAsia="Times New Roman" w:hAnsi="Calibri" w:cs="Calibri"/>
          <w:bCs/>
          <w:lang w:eastAsia="cs-CZ"/>
        </w:rPr>
        <w:t>přítomni činnostem ve třídě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lastRenderedPageBreak/>
        <w:t xml:space="preserve">přispívat svými nápady a náměty k obohacení výchovného programu </w:t>
      </w:r>
      <w:r w:rsidR="00C37328" w:rsidRPr="00E20B2E">
        <w:rPr>
          <w:rFonts w:ascii="Calibri" w:eastAsia="Times New Roman" w:hAnsi="Calibri" w:cs="Calibri"/>
          <w:bCs/>
          <w:lang w:eastAsia="cs-CZ"/>
        </w:rPr>
        <w:t>Dětské skupiny Kvítek</w:t>
      </w:r>
    </w:p>
    <w:p w:rsidR="00E20B2E" w:rsidRDefault="000E4FE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možnost pověřit pečující osobu,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aby předávala jejich dítě písemně pověřeným osobám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možnost zúčastňovat se akcí pořádaných </w:t>
      </w:r>
      <w:r w:rsidR="00C37328" w:rsidRPr="00E20B2E">
        <w:rPr>
          <w:rFonts w:ascii="Calibri" w:eastAsia="Times New Roman" w:hAnsi="Calibri" w:cs="Calibri"/>
          <w:bCs/>
          <w:lang w:eastAsia="cs-CZ"/>
        </w:rPr>
        <w:t>Dětskou skupinou</w:t>
      </w:r>
      <w:r w:rsidR="000E4FE2" w:rsidRPr="00E20B2E">
        <w:rPr>
          <w:rFonts w:ascii="Calibri" w:eastAsia="Times New Roman" w:hAnsi="Calibri" w:cs="Calibri"/>
          <w:bCs/>
          <w:lang w:eastAsia="cs-CZ"/>
        </w:rPr>
        <w:t xml:space="preserve"> JU</w:t>
      </w:r>
      <w:r w:rsidR="00C37328" w:rsidRPr="00E20B2E">
        <w:rPr>
          <w:rFonts w:ascii="Calibri" w:eastAsia="Times New Roman" w:hAnsi="Calibri" w:cs="Calibri"/>
          <w:bCs/>
          <w:lang w:eastAsia="cs-CZ"/>
        </w:rPr>
        <w:t xml:space="preserve"> Kvítek</w:t>
      </w:r>
      <w:r w:rsidRPr="00E20B2E">
        <w:rPr>
          <w:rFonts w:ascii="Calibri" w:eastAsia="Times New Roman" w:hAnsi="Calibri" w:cs="Calibri"/>
          <w:bCs/>
          <w:lang w:eastAsia="cs-CZ"/>
        </w:rPr>
        <w:t>- projevit s</w:t>
      </w:r>
      <w:r w:rsidR="00E20B2E">
        <w:rPr>
          <w:rFonts w:ascii="Calibri" w:eastAsia="Times New Roman" w:hAnsi="Calibri" w:cs="Calibri"/>
          <w:bCs/>
          <w:lang w:eastAsia="cs-CZ"/>
        </w:rPr>
        <w:t>vá přání, nápady, připomínky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konzultovat výchovné, vzdělávací a jiné problémy svého dítěte s</w:t>
      </w:r>
      <w:r w:rsidR="000E4FE2" w:rsidRPr="00E20B2E">
        <w:rPr>
          <w:rFonts w:ascii="Calibri" w:eastAsia="Times New Roman" w:hAnsi="Calibri" w:cs="Calibri"/>
          <w:bCs/>
          <w:lang w:eastAsia="cs-CZ"/>
        </w:rPr>
        <w:t> pečující osobou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nebo ředitelkou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projevit jakékoliv připomínky k provozu </w:t>
      </w:r>
      <w:r w:rsidR="00C37328" w:rsidRPr="00E20B2E">
        <w:rPr>
          <w:rFonts w:ascii="Calibri" w:eastAsia="Times New Roman" w:hAnsi="Calibri" w:cs="Calibri"/>
          <w:bCs/>
          <w:lang w:eastAsia="cs-CZ"/>
        </w:rPr>
        <w:t>dětské skup</w:t>
      </w:r>
      <w:r w:rsidR="000E4FE2" w:rsidRPr="00E20B2E">
        <w:rPr>
          <w:rFonts w:ascii="Calibri" w:eastAsia="Times New Roman" w:hAnsi="Calibri" w:cs="Calibri"/>
          <w:bCs/>
          <w:lang w:eastAsia="cs-CZ"/>
        </w:rPr>
        <w:t>iny</w:t>
      </w:r>
      <w:r w:rsidR="00894E4A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0E4FE2" w:rsidRPr="00E20B2E">
        <w:rPr>
          <w:rFonts w:ascii="Calibri" w:eastAsia="Times New Roman" w:hAnsi="Calibri" w:cs="Calibri"/>
          <w:bCs/>
          <w:lang w:eastAsia="cs-CZ"/>
        </w:rPr>
        <w:t>pečující osobě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, ředitelce </w:t>
      </w:r>
      <w:r w:rsidR="00E20B2E">
        <w:rPr>
          <w:rFonts w:ascii="Calibri" w:eastAsia="Times New Roman" w:hAnsi="Calibri" w:cs="Calibri"/>
          <w:bCs/>
          <w:lang w:eastAsia="cs-CZ"/>
        </w:rPr>
        <w:t>nebo hospodářce</w:t>
      </w:r>
    </w:p>
    <w:p w:rsidR="000E4FE2" w:rsidRPr="00E20B2E" w:rsidRDefault="00E20B2E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 xml:space="preserve">na </w:t>
      </w:r>
      <w:r w:rsidR="00894E4A" w:rsidRPr="00E20B2E">
        <w:rPr>
          <w:rFonts w:ascii="Calibri" w:eastAsia="Times New Roman" w:hAnsi="Calibri" w:cs="Calibri"/>
          <w:bCs/>
          <w:lang w:eastAsia="cs-CZ"/>
        </w:rPr>
        <w:t>osobní</w:t>
      </w:r>
      <w:r w:rsidR="007A167E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jednání s ředitelkou </w:t>
      </w:r>
      <w:r w:rsidR="00C37328" w:rsidRPr="00E20B2E">
        <w:rPr>
          <w:rFonts w:ascii="Calibri" w:eastAsia="Times New Roman" w:hAnsi="Calibri" w:cs="Calibri"/>
          <w:bCs/>
          <w:lang w:eastAsia="cs-CZ"/>
        </w:rPr>
        <w:t>Dětské skupiny</w:t>
      </w:r>
      <w:r w:rsidR="000E4FE2" w:rsidRPr="00E20B2E">
        <w:rPr>
          <w:rFonts w:ascii="Calibri" w:eastAsia="Times New Roman" w:hAnsi="Calibri" w:cs="Calibri"/>
          <w:bCs/>
          <w:lang w:eastAsia="cs-CZ"/>
        </w:rPr>
        <w:t xml:space="preserve"> JU</w:t>
      </w:r>
      <w:r w:rsidR="00C37328" w:rsidRPr="00E20B2E">
        <w:rPr>
          <w:rFonts w:ascii="Calibri" w:eastAsia="Times New Roman" w:hAnsi="Calibri" w:cs="Calibri"/>
          <w:bCs/>
          <w:lang w:eastAsia="cs-CZ"/>
        </w:rPr>
        <w:t xml:space="preserve"> Kvítek </w:t>
      </w:r>
      <w:r w:rsidR="00097D32" w:rsidRPr="00E20B2E">
        <w:rPr>
          <w:rFonts w:ascii="Calibri" w:eastAsia="Times New Roman" w:hAnsi="Calibri" w:cs="Calibri"/>
          <w:bCs/>
          <w:lang w:eastAsia="cs-CZ"/>
        </w:rPr>
        <w:t>každý den</w:t>
      </w:r>
      <w:r w:rsidR="000E4FE2" w:rsidRPr="00E20B2E">
        <w:rPr>
          <w:rFonts w:ascii="Calibri" w:eastAsia="Times New Roman" w:hAnsi="Calibri" w:cs="Calibri"/>
          <w:bCs/>
          <w:lang w:eastAsia="cs-CZ"/>
        </w:rPr>
        <w:t>,</w:t>
      </w:r>
      <w:r>
        <w:rPr>
          <w:rFonts w:ascii="Calibri" w:eastAsia="Times New Roman" w:hAnsi="Calibri" w:cs="Calibri"/>
          <w:bCs/>
          <w:lang w:eastAsia="cs-CZ"/>
        </w:rPr>
        <w:t xml:space="preserve"> v případě její nepřítomnosti v </w:t>
      </w:r>
      <w:r w:rsidR="000E4FE2" w:rsidRPr="00E20B2E">
        <w:rPr>
          <w:rFonts w:ascii="Calibri" w:eastAsia="Times New Roman" w:hAnsi="Calibri" w:cs="Calibri"/>
          <w:bCs/>
          <w:lang w:eastAsia="cs-CZ"/>
        </w:rPr>
        <w:t xml:space="preserve">dohodnutém termínu </w:t>
      </w:r>
    </w:p>
    <w:p w:rsidR="00E20B2E" w:rsidRDefault="00E20B2E" w:rsidP="00E20B2E">
      <w:pPr>
        <w:spacing w:after="12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Rodiče mají povinnost:</w:t>
      </w:r>
    </w:p>
    <w:p w:rsidR="00E20B2E" w:rsidRDefault="00E7760A" w:rsidP="00E20B2E">
      <w:pPr>
        <w:pStyle w:val="Odstavecseseznamem"/>
        <w:numPr>
          <w:ilvl w:val="0"/>
          <w:numId w:val="21"/>
        </w:numPr>
        <w:spacing w:before="120" w:after="0" w:line="276" w:lineRule="auto"/>
        <w:ind w:left="425" w:hanging="357"/>
        <w:contextualSpacing w:val="0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 xml:space="preserve">omlouvat </w:t>
      </w:r>
      <w:r w:rsidR="00097D32" w:rsidRPr="00E20B2E">
        <w:rPr>
          <w:rFonts w:ascii="Calibri" w:eastAsia="Times New Roman" w:hAnsi="Calibri" w:cs="Calibri"/>
          <w:bCs/>
          <w:lang w:eastAsia="cs-CZ"/>
        </w:rPr>
        <w:t>nepřítomnost dítěte</w:t>
      </w:r>
    </w:p>
    <w:p w:rsidR="00E20B2E" w:rsidRDefault="000E4FE2" w:rsidP="00E20B2E">
      <w:pPr>
        <w:pStyle w:val="Odstavecseseznamem"/>
        <w:numPr>
          <w:ilvl w:val="0"/>
          <w:numId w:val="21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hradit úplatu za poskytování služby</w:t>
      </w:r>
      <w:r w:rsidR="00E20B2E">
        <w:rPr>
          <w:rFonts w:ascii="Calibri" w:eastAsia="Times New Roman" w:hAnsi="Calibri" w:cs="Calibri"/>
          <w:bCs/>
          <w:lang w:eastAsia="cs-CZ"/>
        </w:rPr>
        <w:t xml:space="preserve"> ve stanoveném termínu </w:t>
      </w:r>
    </w:p>
    <w:p w:rsidR="00E20B2E" w:rsidRDefault="00097D32" w:rsidP="00E20B2E">
      <w:pPr>
        <w:pStyle w:val="Odstavecseseznamem"/>
        <w:numPr>
          <w:ilvl w:val="0"/>
          <w:numId w:val="21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nahlásit </w:t>
      </w:r>
      <w:r w:rsidR="00C37328" w:rsidRPr="00E20B2E">
        <w:rPr>
          <w:rFonts w:ascii="Calibri" w:eastAsia="Times New Roman" w:hAnsi="Calibri" w:cs="Calibri"/>
          <w:bCs/>
          <w:lang w:eastAsia="cs-CZ"/>
        </w:rPr>
        <w:t xml:space="preserve">pedagogickým pracovnicím </w:t>
      </w:r>
      <w:r w:rsidRPr="00E20B2E">
        <w:rPr>
          <w:rFonts w:ascii="Calibri" w:eastAsia="Times New Roman" w:hAnsi="Calibri" w:cs="Calibri"/>
          <w:bCs/>
          <w:lang w:eastAsia="cs-CZ"/>
        </w:rPr>
        <w:t>změnu v adrese, zaměstnání, te</w:t>
      </w:r>
      <w:r w:rsidR="00E20B2E">
        <w:rPr>
          <w:rFonts w:ascii="Calibri" w:eastAsia="Times New Roman" w:hAnsi="Calibri" w:cs="Calibri"/>
          <w:bCs/>
          <w:lang w:eastAsia="cs-CZ"/>
        </w:rPr>
        <w:t>lefonu, zdravotní pojišťovny</w:t>
      </w:r>
    </w:p>
    <w:p w:rsidR="00E20B2E" w:rsidRDefault="00097D32" w:rsidP="00E20B2E">
      <w:pPr>
        <w:pStyle w:val="Odstavecseseznamem"/>
        <w:numPr>
          <w:ilvl w:val="0"/>
          <w:numId w:val="21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onemocní-li dítě během dne, urychleně jej vyzvednout a zařídit lékařské vyšet</w:t>
      </w:r>
      <w:r w:rsidR="00E20B2E">
        <w:rPr>
          <w:rFonts w:ascii="Calibri" w:eastAsia="Times New Roman" w:hAnsi="Calibri" w:cs="Calibri"/>
          <w:bCs/>
          <w:lang w:eastAsia="cs-CZ"/>
        </w:rPr>
        <w:t>ření</w:t>
      </w:r>
    </w:p>
    <w:p w:rsidR="00E20B2E" w:rsidRDefault="00097D32" w:rsidP="00E20B2E">
      <w:pPr>
        <w:pStyle w:val="Odstavecseseznamem"/>
        <w:numPr>
          <w:ilvl w:val="0"/>
          <w:numId w:val="21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předávat dítě výhradně </w:t>
      </w:r>
      <w:r w:rsidR="000E4FE2" w:rsidRPr="00E20B2E">
        <w:rPr>
          <w:rFonts w:ascii="Calibri" w:eastAsia="Times New Roman" w:hAnsi="Calibri" w:cs="Calibri"/>
          <w:bCs/>
          <w:lang w:eastAsia="cs-CZ"/>
        </w:rPr>
        <w:t>pečujícím osobám</w:t>
      </w:r>
      <w:r w:rsidR="00DE4885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Pr="00E20B2E">
        <w:rPr>
          <w:rFonts w:ascii="Calibri" w:eastAsia="Times New Roman" w:hAnsi="Calibri" w:cs="Calibri"/>
          <w:bCs/>
          <w:lang w:eastAsia="cs-CZ"/>
        </w:rPr>
        <w:t>ve</w:t>
      </w:r>
      <w:r w:rsidR="00E20B2E" w:rsidRPr="00E20B2E">
        <w:rPr>
          <w:rFonts w:ascii="Calibri" w:eastAsia="Times New Roman" w:hAnsi="Calibri" w:cs="Calibri"/>
          <w:bCs/>
          <w:lang w:eastAsia="cs-CZ"/>
        </w:rPr>
        <w:t xml:space="preserve"> třídě - n</w:t>
      </w:r>
      <w:r w:rsidR="00E20B2E">
        <w:rPr>
          <w:rFonts w:ascii="Calibri" w:eastAsia="Times New Roman" w:hAnsi="Calibri" w:cs="Calibri"/>
          <w:bCs/>
          <w:lang w:eastAsia="cs-CZ"/>
        </w:rPr>
        <w:t>eposílat je samotné</w:t>
      </w:r>
    </w:p>
    <w:p w:rsidR="00E20B2E" w:rsidRDefault="00097D32" w:rsidP="00E20B2E">
      <w:pPr>
        <w:pStyle w:val="Odstavecseseznamem"/>
        <w:numPr>
          <w:ilvl w:val="0"/>
          <w:numId w:val="21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zúčastnit se osobně na vyzvání ředitelky </w:t>
      </w:r>
      <w:r w:rsidR="00E20B2E">
        <w:rPr>
          <w:rFonts w:ascii="Calibri" w:eastAsia="Times New Roman" w:hAnsi="Calibri" w:cs="Calibri"/>
          <w:bCs/>
          <w:lang w:eastAsia="cs-CZ"/>
        </w:rPr>
        <w:t>Dětské skupiny Kvítek</w:t>
      </w:r>
      <w:r w:rsidR="007A167E" w:rsidRPr="00E20B2E">
        <w:rPr>
          <w:rFonts w:ascii="Calibri" w:eastAsia="Times New Roman" w:hAnsi="Calibri" w:cs="Calibri"/>
          <w:bCs/>
          <w:lang w:eastAsia="cs-CZ"/>
        </w:rPr>
        <w:t xml:space="preserve"> projednání závažných otázek </w:t>
      </w:r>
      <w:r w:rsidRPr="00E20B2E">
        <w:rPr>
          <w:rFonts w:ascii="Calibri" w:eastAsia="Times New Roman" w:hAnsi="Calibri" w:cs="Calibri"/>
          <w:bCs/>
          <w:lang w:eastAsia="cs-CZ"/>
        </w:rPr>
        <w:t>týkající</w:t>
      </w:r>
      <w:r w:rsidR="000E4FE2" w:rsidRPr="00E20B2E">
        <w:rPr>
          <w:rFonts w:ascii="Calibri" w:eastAsia="Times New Roman" w:hAnsi="Calibri" w:cs="Calibri"/>
          <w:bCs/>
          <w:lang w:eastAsia="cs-CZ"/>
        </w:rPr>
        <w:t>ch se vzdělávání nebo jiných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problémů dítěte</w:t>
      </w:r>
    </w:p>
    <w:p w:rsidR="00337525" w:rsidRDefault="00337525" w:rsidP="00E20B2E">
      <w:pPr>
        <w:pStyle w:val="Odstavecseseznamem"/>
        <w:numPr>
          <w:ilvl w:val="0"/>
          <w:numId w:val="21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 xml:space="preserve">informovat ředitelku zařízení o jakékoliv změně zdravotního stavu, který by mohl mít vliv na poskytovanou péči i s ohledem na zdraví ostatních dětí </w:t>
      </w:r>
    </w:p>
    <w:p w:rsidR="00E20B2E" w:rsidRDefault="00097D32" w:rsidP="00E20B2E">
      <w:pPr>
        <w:spacing w:before="120" w:after="120" w:line="276" w:lineRule="auto"/>
        <w:ind w:left="68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/>
          <w:bCs/>
          <w:lang w:eastAsia="cs-CZ"/>
        </w:rPr>
        <w:t>Práva dítěte podle Úmluvy o právech dítěte:</w:t>
      </w:r>
    </w:p>
    <w:p w:rsidR="00E20B2E" w:rsidRPr="00E20B2E" w:rsidRDefault="00097D32" w:rsidP="00E20B2E">
      <w:pPr>
        <w:pStyle w:val="Odstavecseseznamem"/>
        <w:numPr>
          <w:ilvl w:val="0"/>
          <w:numId w:val="22"/>
        </w:numPr>
        <w:spacing w:before="120"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dítě má právo být respektováno jako jedinec s možností rozvoje, který si chce potvrzovat svoji identitu (vyrůst v tělesně i duševně zdravého jedince, právo být veden k tomu, </w:t>
      </w:r>
      <w:r w:rsidR="00E20B2E" w:rsidRPr="00E20B2E">
        <w:rPr>
          <w:rFonts w:ascii="Calibri" w:eastAsia="Times New Roman" w:hAnsi="Calibri" w:cs="Calibri"/>
          <w:bCs/>
          <w:lang w:eastAsia="cs-CZ"/>
        </w:rPr>
        <w:t>aby respektoval ostatní lidi)</w:t>
      </w:r>
    </w:p>
    <w:p w:rsidR="00E20B2E" w:rsidRPr="00E20B2E" w:rsidRDefault="00097D32" w:rsidP="00E20B2E">
      <w:pPr>
        <w:pStyle w:val="Odstavecseseznamem"/>
        <w:numPr>
          <w:ilvl w:val="0"/>
          <w:numId w:val="22"/>
        </w:numPr>
        <w:spacing w:before="120"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dítě má právo, aby mu byla společností poskytována ochrana (p</w:t>
      </w:r>
      <w:r w:rsidR="00E20B2E">
        <w:rPr>
          <w:rFonts w:ascii="Calibri" w:eastAsia="Times New Roman" w:hAnsi="Calibri" w:cs="Calibri"/>
          <w:bCs/>
          <w:lang w:eastAsia="cs-CZ"/>
        </w:rPr>
        <w:t>otřeba jídla, oblečení, místa k </w:t>
      </w:r>
      <w:r w:rsidRPr="00E20B2E">
        <w:rPr>
          <w:rFonts w:ascii="Calibri" w:eastAsia="Times New Roman" w:hAnsi="Calibri" w:cs="Calibri"/>
          <w:bCs/>
          <w:lang w:eastAsia="cs-CZ"/>
        </w:rPr>
        <w:t>životu, lékařské pomoci, ochrany před lidmi a situacemi, které by je mohli f</w:t>
      </w:r>
      <w:r w:rsidR="00E20B2E" w:rsidRPr="00E20B2E">
        <w:rPr>
          <w:rFonts w:ascii="Calibri" w:eastAsia="Times New Roman" w:hAnsi="Calibri" w:cs="Calibri"/>
          <w:bCs/>
          <w:lang w:eastAsia="cs-CZ"/>
        </w:rPr>
        <w:t>yzicky nebo psychicky zranit)</w:t>
      </w:r>
    </w:p>
    <w:p w:rsidR="00E20B2E" w:rsidRPr="00E20B2E" w:rsidRDefault="00097D32" w:rsidP="00E20B2E">
      <w:pPr>
        <w:pStyle w:val="Odstavecseseznamem"/>
        <w:numPr>
          <w:ilvl w:val="0"/>
          <w:numId w:val="22"/>
        </w:numPr>
        <w:spacing w:before="120"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dítě má právo být respektováno jako individualita, která tvoří vlastní život, právo být připravován na svobodu jednat a žít svým vlastním způsobem, právo ovlivňovat rozhodnutí, co se s ním stane, pr</w:t>
      </w:r>
      <w:r w:rsidR="00E20B2E" w:rsidRPr="00E20B2E">
        <w:rPr>
          <w:rFonts w:ascii="Calibri" w:eastAsia="Times New Roman" w:hAnsi="Calibri" w:cs="Calibri"/>
          <w:bCs/>
          <w:lang w:eastAsia="cs-CZ"/>
        </w:rPr>
        <w:t>ávo na chování přiměřené věku</w:t>
      </w:r>
    </w:p>
    <w:p w:rsidR="00E20B2E" w:rsidRPr="00E20B2E" w:rsidRDefault="00097D32" w:rsidP="00E20B2E">
      <w:pPr>
        <w:pStyle w:val="Odstavecseseznamem"/>
        <w:numPr>
          <w:ilvl w:val="0"/>
          <w:numId w:val="22"/>
        </w:numPr>
        <w:spacing w:before="120"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dítě má právo na emočně klidné prostředí, projevování lásky (právo žít s každým se svých rodičů, pokud by mu to neuškodilo, právo mít někoho, kdo se ho zastane, právo být s lidmi, kteří ho mají rádi, právo na pozornost a vedení ze strany dospělých, právo</w:t>
      </w:r>
      <w:r w:rsidR="00E20B2E" w:rsidRPr="00E20B2E">
        <w:rPr>
          <w:rFonts w:ascii="Calibri" w:eastAsia="Times New Roman" w:hAnsi="Calibri" w:cs="Calibri"/>
          <w:bCs/>
          <w:lang w:eastAsia="cs-CZ"/>
        </w:rPr>
        <w:t xml:space="preserve"> dostávat i projevovat lásku)</w:t>
      </w:r>
    </w:p>
    <w:p w:rsidR="00097D32" w:rsidRPr="00E20B2E" w:rsidRDefault="00097D32" w:rsidP="00E20B2E">
      <w:pPr>
        <w:pStyle w:val="Odstavecseseznamem"/>
        <w:numPr>
          <w:ilvl w:val="0"/>
          <w:numId w:val="22"/>
        </w:numPr>
        <w:spacing w:before="120"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dítě má právo být respektováno jako jedinec ve společnosti (slušné zacházení</w:t>
      </w:r>
      <w:r w:rsidR="00894E4A" w:rsidRPr="00E20B2E">
        <w:rPr>
          <w:rFonts w:ascii="Calibri" w:eastAsia="Times New Roman" w:hAnsi="Calibri" w:cs="Calibri"/>
          <w:bCs/>
          <w:lang w:eastAsia="cs-CZ"/>
        </w:rPr>
        <w:t>,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i když nemá pravdu, právo na přátelství, respektování jazyka, barvy pleti, rasy či sociální skupiny)</w:t>
      </w:r>
    </w:p>
    <w:p w:rsidR="00DE4885" w:rsidRPr="006D4282" w:rsidRDefault="005C0F08" w:rsidP="00E20B2E">
      <w:pPr>
        <w:pStyle w:val="Nadpis1"/>
        <w:spacing w:before="240"/>
      </w:pPr>
      <w:bookmarkStart w:id="4" w:name="_Toc476075455"/>
      <w:r w:rsidRPr="006D4282">
        <w:t>V.</w:t>
      </w:r>
      <w:r w:rsidR="00097D32" w:rsidRPr="006D4282">
        <w:t xml:space="preserve"> PRÁVA A POVINNOSTI </w:t>
      </w:r>
      <w:r w:rsidR="009D3C60" w:rsidRPr="006D4282">
        <w:t>PEČUJÍCÍCH OSOB V DĚTSKÉ SKUPINĚ</w:t>
      </w:r>
      <w:bookmarkEnd w:id="4"/>
    </w:p>
    <w:p w:rsidR="00E20B2E" w:rsidRPr="00E20B2E" w:rsidRDefault="009D3C60" w:rsidP="00E20B2E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pečující osoba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přispívá svou činností k výše uvedeným práv</w:t>
      </w:r>
      <w:r w:rsidR="000E4FE2" w:rsidRPr="00E20B2E">
        <w:rPr>
          <w:rFonts w:ascii="Calibri" w:eastAsia="Times New Roman" w:hAnsi="Calibri" w:cs="Calibri"/>
          <w:bCs/>
          <w:lang w:eastAsia="cs-CZ"/>
        </w:rPr>
        <w:t>ům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dítěte</w:t>
      </w:r>
    </w:p>
    <w:p w:rsidR="00E20B2E" w:rsidRPr="00E20B2E" w:rsidRDefault="009D3C60" w:rsidP="00E20B2E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pečující osoba</w:t>
      </w:r>
      <w:r w:rsidR="00DE4885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756D08">
        <w:rPr>
          <w:rFonts w:ascii="Calibri" w:eastAsia="Times New Roman" w:hAnsi="Calibri" w:cs="Calibri"/>
          <w:bCs/>
          <w:lang w:eastAsia="cs-CZ"/>
        </w:rPr>
        <w:t>má</w:t>
      </w:r>
      <w:r w:rsidR="007A167E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právo na zdvořilé chování ze strany rodičů </w:t>
      </w:r>
    </w:p>
    <w:p w:rsidR="00E20B2E" w:rsidRPr="00E20B2E" w:rsidRDefault="009D3C60" w:rsidP="00E20B2E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lastRenderedPageBreak/>
        <w:t>pečující osoba</w:t>
      </w:r>
      <w:r w:rsidR="000E4FE2" w:rsidRPr="00E20B2E">
        <w:rPr>
          <w:rFonts w:ascii="Calibri" w:eastAsia="Times New Roman" w:hAnsi="Calibri" w:cs="Calibri"/>
          <w:bCs/>
          <w:lang w:eastAsia="cs-CZ"/>
        </w:rPr>
        <w:t xml:space="preserve"> má povinnost neprodleně informovat rodiče o změně zdravotního stavu dítěte </w:t>
      </w:r>
    </w:p>
    <w:p w:rsidR="00E20B2E" w:rsidRPr="00E20B2E" w:rsidRDefault="009D3C60" w:rsidP="00E20B2E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je povinna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odpovídat rodičům na jejich připomínky a dotazy vhodným způsobem</w:t>
      </w:r>
    </w:p>
    <w:p w:rsidR="00E20B2E" w:rsidRPr="00E20B2E" w:rsidRDefault="009D3C60" w:rsidP="00E20B2E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pečující osoba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má právo nepřijmout do </w:t>
      </w:r>
      <w:r w:rsidR="00DE4885" w:rsidRPr="00E20B2E">
        <w:rPr>
          <w:rFonts w:ascii="Calibri" w:eastAsia="Times New Roman" w:hAnsi="Calibri" w:cs="Calibri"/>
          <w:bCs/>
          <w:lang w:eastAsia="cs-CZ"/>
        </w:rPr>
        <w:t>Dětské skupiny Kvítek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dítě nemocné v zájmu zachování zdraví ostatních dětí</w:t>
      </w:r>
    </w:p>
    <w:p w:rsidR="00097D32" w:rsidRDefault="009D3C60" w:rsidP="00E20B2E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pečující osoba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rozhoduje o metodách a postupech pro nap</w:t>
      </w:r>
      <w:r w:rsidR="00E20B2E" w:rsidRPr="00E20B2E">
        <w:rPr>
          <w:rFonts w:ascii="Calibri" w:eastAsia="Times New Roman" w:hAnsi="Calibri" w:cs="Calibri"/>
          <w:bCs/>
          <w:lang w:eastAsia="cs-CZ"/>
        </w:rPr>
        <w:t xml:space="preserve">lnění výchovných a vzdělávacích </w:t>
      </w:r>
      <w:r w:rsidR="00097D32" w:rsidRPr="00E20B2E">
        <w:rPr>
          <w:rFonts w:ascii="Calibri" w:eastAsia="Times New Roman" w:hAnsi="Calibri" w:cs="Calibri"/>
          <w:bCs/>
          <w:lang w:eastAsia="cs-CZ"/>
        </w:rPr>
        <w:t>cílů</w:t>
      </w:r>
      <w:r w:rsidR="00E20B2E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894E4A" w:rsidRPr="00E20B2E">
        <w:rPr>
          <w:rFonts w:ascii="Calibri" w:eastAsia="Times New Roman" w:hAnsi="Calibri" w:cs="Calibri"/>
          <w:bCs/>
          <w:lang w:eastAsia="cs-CZ"/>
        </w:rPr>
        <w:t>D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ětské skupiny Kvítek a zároveň nese odpovědnost za výchovu a vzdělávání v dětské skupině </w:t>
      </w:r>
    </w:p>
    <w:p w:rsidR="00DE4885" w:rsidRPr="006D4282" w:rsidRDefault="00097D32" w:rsidP="00E20B2E">
      <w:pPr>
        <w:pStyle w:val="Nadpis1"/>
      </w:pPr>
      <w:bookmarkStart w:id="5" w:name="_Toc476075456"/>
      <w:r w:rsidRPr="006D4282">
        <w:t>V</w:t>
      </w:r>
      <w:r w:rsidR="005C0F08" w:rsidRPr="006D4282">
        <w:t>I</w:t>
      </w:r>
      <w:r w:rsidRPr="006D4282">
        <w:t xml:space="preserve">. PŘIJÍMACÍ ŘÍZENÍ DO </w:t>
      </w:r>
      <w:r w:rsidR="0032460C" w:rsidRPr="006D4282">
        <w:t>DĚTSKÉ SKUPINY KVÍ</w:t>
      </w:r>
      <w:r w:rsidR="005C0F08" w:rsidRPr="006D4282">
        <w:t>TEK</w:t>
      </w:r>
      <w:bookmarkEnd w:id="5"/>
    </w:p>
    <w:p w:rsidR="00E20B2E" w:rsidRDefault="009D3C60" w:rsidP="00E20B2E">
      <w:pPr>
        <w:spacing w:after="0" w:line="276" w:lineRule="auto"/>
        <w:ind w:firstLine="709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Do DS jsou přijímáni</w:t>
      </w:r>
      <w:r w:rsidR="00894E4A" w:rsidRPr="006D4282">
        <w:rPr>
          <w:rFonts w:ascii="Calibri" w:eastAsia="Times New Roman" w:hAnsi="Calibri" w:cs="Calibri"/>
          <w:bCs/>
          <w:lang w:eastAsia="cs-CZ"/>
        </w:rPr>
        <w:t xml:space="preserve"> děti na základě kritérií, která byla vytvořena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po dohodě s pro</w:t>
      </w:r>
      <w:r w:rsidR="00894E4A" w:rsidRPr="006D4282">
        <w:rPr>
          <w:rFonts w:ascii="Calibri" w:eastAsia="Times New Roman" w:hAnsi="Calibri" w:cs="Calibri"/>
          <w:bCs/>
          <w:lang w:eastAsia="cs-CZ"/>
        </w:rPr>
        <w:t>vozovatelem a jsou rodičům známa</w:t>
      </w:r>
      <w:r w:rsidRPr="006D4282">
        <w:rPr>
          <w:rFonts w:ascii="Calibri" w:eastAsia="Times New Roman" w:hAnsi="Calibri" w:cs="Calibri"/>
          <w:bCs/>
          <w:lang w:eastAsia="cs-CZ"/>
        </w:rPr>
        <w:t>. Při nap</w:t>
      </w:r>
      <w:r w:rsidR="00E20B2E">
        <w:rPr>
          <w:rFonts w:ascii="Calibri" w:eastAsia="Times New Roman" w:hAnsi="Calibri" w:cs="Calibri"/>
          <w:bCs/>
          <w:lang w:eastAsia="cs-CZ"/>
        </w:rPr>
        <w:t xml:space="preserve">lnění kapacity je, při uvolnění místa </w:t>
      </w:r>
      <w:r w:rsidRPr="006D4282">
        <w:rPr>
          <w:rFonts w:ascii="Calibri" w:eastAsia="Times New Roman" w:hAnsi="Calibri" w:cs="Calibri"/>
          <w:bCs/>
          <w:lang w:eastAsia="cs-CZ"/>
        </w:rPr>
        <w:t>v DS, postupováno podle registračních formulářů, kde je uveden datum zahájení docházky a informace důležité pro h</w:t>
      </w:r>
      <w:r w:rsidR="00E20B2E">
        <w:rPr>
          <w:rFonts w:ascii="Calibri" w:eastAsia="Times New Roman" w:hAnsi="Calibri" w:cs="Calibri"/>
          <w:bCs/>
          <w:lang w:eastAsia="cs-CZ"/>
        </w:rPr>
        <w:t xml:space="preserve">odnocení kritérií pro přijetí. </w:t>
      </w:r>
      <w:r w:rsidRPr="006D4282">
        <w:rPr>
          <w:rFonts w:ascii="Calibri" w:eastAsia="Times New Roman" w:hAnsi="Calibri" w:cs="Calibri"/>
          <w:bCs/>
          <w:lang w:eastAsia="cs-CZ"/>
        </w:rPr>
        <w:t>Z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ákonní zástupci obdrží při přihlášení dítěte do </w:t>
      </w:r>
      <w:r w:rsidR="00894E4A" w:rsidRPr="006D4282">
        <w:rPr>
          <w:rFonts w:ascii="Calibri" w:eastAsia="Times New Roman" w:hAnsi="Calibri" w:cs="Calibri"/>
          <w:bCs/>
          <w:lang w:eastAsia="cs-CZ"/>
        </w:rPr>
        <w:t>D</w:t>
      </w:r>
      <w:r w:rsidR="00E20B2E">
        <w:rPr>
          <w:rFonts w:ascii="Calibri" w:eastAsia="Times New Roman" w:hAnsi="Calibri" w:cs="Calibri"/>
          <w:bCs/>
          <w:lang w:eastAsia="cs-CZ"/>
        </w:rPr>
        <w:t xml:space="preserve">ětské skupiny </w:t>
      </w:r>
      <w:r w:rsidR="00DE4885" w:rsidRPr="006D4282">
        <w:rPr>
          <w:rFonts w:ascii="Calibri" w:eastAsia="Times New Roman" w:hAnsi="Calibri" w:cs="Calibri"/>
          <w:bCs/>
          <w:lang w:eastAsia="cs-CZ"/>
        </w:rPr>
        <w:t>Kvítek</w:t>
      </w:r>
      <w:r w:rsidR="00727E75" w:rsidRPr="006D4282">
        <w:rPr>
          <w:rFonts w:ascii="Calibri" w:eastAsia="Times New Roman" w:hAnsi="Calibri" w:cs="Calibri"/>
          <w:bCs/>
          <w:lang w:eastAsia="cs-CZ"/>
        </w:rPr>
        <w:t>:</w:t>
      </w:r>
    </w:p>
    <w:p w:rsidR="00E20B2E" w:rsidRPr="00E20B2E" w:rsidRDefault="00E20B2E" w:rsidP="00E20B2E">
      <w:pPr>
        <w:pStyle w:val="Odstavecseseznamem"/>
        <w:numPr>
          <w:ilvl w:val="0"/>
          <w:numId w:val="24"/>
        </w:numPr>
        <w:spacing w:after="0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rozhodnutí o přijetí</w:t>
      </w:r>
    </w:p>
    <w:p w:rsidR="00E20B2E" w:rsidRPr="00E20B2E" w:rsidRDefault="00097D32" w:rsidP="00E20B2E">
      <w:pPr>
        <w:pStyle w:val="Odstavecseseznamem"/>
        <w:numPr>
          <w:ilvl w:val="0"/>
          <w:numId w:val="24"/>
        </w:numPr>
        <w:spacing w:after="0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sm</w:t>
      </w:r>
      <w:r w:rsidR="009D3C60" w:rsidRPr="00E20B2E">
        <w:rPr>
          <w:rFonts w:ascii="Calibri" w:eastAsia="Times New Roman" w:hAnsi="Calibri" w:cs="Calibri"/>
          <w:bCs/>
          <w:lang w:eastAsia="cs-CZ"/>
        </w:rPr>
        <w:t>louvu o poskytová</w:t>
      </w:r>
      <w:r w:rsidR="00E20B2E" w:rsidRPr="00E20B2E">
        <w:rPr>
          <w:rFonts w:ascii="Calibri" w:eastAsia="Times New Roman" w:hAnsi="Calibri" w:cs="Calibri"/>
          <w:bCs/>
          <w:lang w:eastAsia="cs-CZ"/>
        </w:rPr>
        <w:t>ní péče o dítě v dětské skupině</w:t>
      </w:r>
    </w:p>
    <w:p w:rsidR="00E20B2E" w:rsidRPr="00E20B2E" w:rsidRDefault="009D3C60" w:rsidP="00E20B2E">
      <w:pPr>
        <w:pStyle w:val="Odstavecseseznamem"/>
        <w:numPr>
          <w:ilvl w:val="0"/>
          <w:numId w:val="24"/>
        </w:numPr>
        <w:spacing w:after="0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provozní řád</w:t>
      </w:r>
    </w:p>
    <w:p w:rsidR="00E20B2E" w:rsidRPr="00E20B2E" w:rsidRDefault="009D3C60" w:rsidP="00E20B2E">
      <w:pPr>
        <w:pStyle w:val="Odstavecseseznamem"/>
        <w:numPr>
          <w:ilvl w:val="0"/>
          <w:numId w:val="24"/>
        </w:numPr>
        <w:spacing w:after="0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plán výchovné péče </w:t>
      </w:r>
    </w:p>
    <w:p w:rsidR="009D3C60" w:rsidRPr="00E20B2E" w:rsidRDefault="007A167E" w:rsidP="00E20B2E">
      <w:pPr>
        <w:pStyle w:val="Odstavecseseznamem"/>
        <w:numPr>
          <w:ilvl w:val="0"/>
          <w:numId w:val="24"/>
        </w:numPr>
        <w:spacing w:after="0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e</w:t>
      </w:r>
      <w:r w:rsidR="009D3C60" w:rsidRPr="00E20B2E">
        <w:rPr>
          <w:rFonts w:ascii="Calibri" w:eastAsia="Times New Roman" w:hAnsi="Calibri" w:cs="Calibri"/>
          <w:bCs/>
          <w:lang w:eastAsia="cs-CZ"/>
        </w:rPr>
        <w:t>vide</w:t>
      </w:r>
      <w:r w:rsidR="00CA7024" w:rsidRPr="00E20B2E">
        <w:rPr>
          <w:rFonts w:ascii="Calibri" w:eastAsia="Times New Roman" w:hAnsi="Calibri" w:cs="Calibri"/>
          <w:bCs/>
          <w:lang w:eastAsia="cs-CZ"/>
        </w:rPr>
        <w:t>n</w:t>
      </w:r>
      <w:r w:rsidR="009D3C60" w:rsidRPr="00E20B2E">
        <w:rPr>
          <w:rFonts w:ascii="Calibri" w:eastAsia="Times New Roman" w:hAnsi="Calibri" w:cs="Calibri"/>
          <w:bCs/>
          <w:lang w:eastAsia="cs-CZ"/>
        </w:rPr>
        <w:t>ční list dítěte, který vyplní a nechají potvrdit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pediatr</w:t>
      </w:r>
      <w:r w:rsidR="009D3C60" w:rsidRPr="00E20B2E">
        <w:rPr>
          <w:rFonts w:ascii="Calibri" w:eastAsia="Times New Roman" w:hAnsi="Calibri" w:cs="Calibri"/>
          <w:bCs/>
          <w:lang w:eastAsia="cs-CZ"/>
        </w:rPr>
        <w:t xml:space="preserve">em dítěte </w:t>
      </w:r>
    </w:p>
    <w:p w:rsidR="00E20B2E" w:rsidRDefault="009D3C60" w:rsidP="00E20B2E">
      <w:pPr>
        <w:spacing w:before="100" w:beforeAutospacing="1" w:after="100" w:afterAutospacing="1" w:line="276" w:lineRule="auto"/>
        <w:ind w:firstLine="708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D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o </w:t>
      </w:r>
      <w:r w:rsidR="00DE4885" w:rsidRPr="006D4282">
        <w:rPr>
          <w:rFonts w:ascii="Calibri" w:eastAsia="Times New Roman" w:hAnsi="Calibri" w:cs="Calibri"/>
          <w:bCs/>
          <w:lang w:eastAsia="cs-CZ"/>
        </w:rPr>
        <w:t xml:space="preserve">Dětské skupiny Kvítek </w:t>
      </w:r>
      <w:r w:rsidR="00097D32" w:rsidRPr="006D4282">
        <w:rPr>
          <w:rFonts w:ascii="Calibri" w:eastAsia="Times New Roman" w:hAnsi="Calibri" w:cs="Calibri"/>
          <w:bCs/>
          <w:lang w:eastAsia="cs-CZ"/>
        </w:rPr>
        <w:t>lze přijmout pouze dítě, které se podrobilo stanoveným pravidelným očkováním,</w:t>
      </w:r>
      <w:r w:rsidR="00CA7024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Pr="006D4282">
        <w:rPr>
          <w:rFonts w:ascii="Calibri" w:eastAsia="Times New Roman" w:hAnsi="Calibri" w:cs="Calibri"/>
          <w:bCs/>
          <w:lang w:eastAsia="cs-CZ"/>
        </w:rPr>
        <w:t>nebo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 má doklad, že je proti nákaze imunní</w:t>
      </w:r>
      <w:r w:rsidR="00894E4A" w:rsidRPr="006D4282">
        <w:rPr>
          <w:rFonts w:ascii="Calibri" w:eastAsia="Times New Roman" w:hAnsi="Calibri" w:cs="Calibri"/>
          <w:bCs/>
          <w:lang w:eastAsia="cs-CZ"/>
        </w:rPr>
        <w:t>,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 nebo se nemůže očkování podrobit pro trvalou kontraindikaci</w:t>
      </w:r>
      <w:r w:rsidR="00727E75" w:rsidRPr="006D4282">
        <w:rPr>
          <w:rFonts w:ascii="Calibri" w:eastAsia="Times New Roman" w:hAnsi="Calibri" w:cs="Calibri"/>
          <w:bCs/>
          <w:lang w:eastAsia="cs-CZ"/>
        </w:rPr>
        <w:t>.</w:t>
      </w:r>
    </w:p>
    <w:p w:rsidR="00E20B2E" w:rsidRDefault="00097D32" w:rsidP="00E20B2E">
      <w:pPr>
        <w:spacing w:after="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CA7024" w:rsidRPr="006D4282">
        <w:rPr>
          <w:rFonts w:ascii="Calibri" w:eastAsia="Times New Roman" w:hAnsi="Calibri" w:cs="Calibri"/>
          <w:b/>
          <w:bCs/>
          <w:lang w:eastAsia="cs-CZ"/>
        </w:rPr>
        <w:t>Ukončení docházky do dětské skupiny:</w:t>
      </w:r>
    </w:p>
    <w:p w:rsidR="003855AF" w:rsidRDefault="00097D32" w:rsidP="00E20B2E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357"/>
        <w:contextualSpacing w:val="0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zákonní zástupci podají písemnou výpověď s měsíční výpovědní lhůtou</w:t>
      </w:r>
    </w:p>
    <w:p w:rsidR="00E20B2E" w:rsidRPr="00E20B2E" w:rsidRDefault="003855AF" w:rsidP="00E20B2E">
      <w:pPr>
        <w:pStyle w:val="Odstavecseseznamem"/>
        <w:numPr>
          <w:ilvl w:val="0"/>
          <w:numId w:val="25"/>
        </w:numPr>
        <w:spacing w:before="120" w:after="0" w:line="276" w:lineRule="auto"/>
        <w:ind w:left="425" w:hanging="357"/>
        <w:contextualSpacing w:val="0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 xml:space="preserve"> dohodou mezi oběma smluvními stranami </w:t>
      </w:r>
    </w:p>
    <w:p w:rsidR="00E20B2E" w:rsidRDefault="00097D32" w:rsidP="00E20B2E">
      <w:pPr>
        <w:pStyle w:val="Nadpis1"/>
        <w:spacing w:before="360"/>
        <w:rPr>
          <w:b w:val="0"/>
          <w:sz w:val="22"/>
          <w:szCs w:val="22"/>
        </w:rPr>
      </w:pPr>
      <w:bookmarkStart w:id="6" w:name="_Toc476075457"/>
      <w:r w:rsidRPr="006D4282">
        <w:t>VI</w:t>
      </w:r>
      <w:r w:rsidR="005C0F08" w:rsidRPr="006D4282">
        <w:t>I</w:t>
      </w:r>
      <w:r w:rsidRPr="006D4282">
        <w:t>. PLATBY V</w:t>
      </w:r>
      <w:r w:rsidR="00A4051C" w:rsidRPr="006D4282">
        <w:t> DĚTSKÉ SKUPINĚ KVÍTEK</w:t>
      </w:r>
      <w:bookmarkEnd w:id="6"/>
    </w:p>
    <w:p w:rsidR="00FE3CAB" w:rsidRDefault="00FE3CAB" w:rsidP="00E20B2E">
      <w:pPr>
        <w:pStyle w:val="Nadpis1"/>
        <w:numPr>
          <w:ilvl w:val="0"/>
          <w:numId w:val="26"/>
        </w:numPr>
        <w:spacing w:before="120" w:after="0" w:line="276" w:lineRule="auto"/>
        <w:ind w:left="426" w:hanging="357"/>
        <w:jc w:val="left"/>
        <w:rPr>
          <w:b w:val="0"/>
          <w:sz w:val="22"/>
          <w:szCs w:val="22"/>
        </w:rPr>
      </w:pPr>
      <w:bookmarkStart w:id="7" w:name="_Toc476075458"/>
      <w:r>
        <w:rPr>
          <w:b w:val="0"/>
          <w:sz w:val="22"/>
          <w:szCs w:val="22"/>
        </w:rPr>
        <w:t xml:space="preserve">Služba poskytování péče o dítě v předškolním věku je částečně hrazena rodičem, podle předem stanoveného rozsahu docházky dítěte do dětské skupiny. </w:t>
      </w:r>
    </w:p>
    <w:p w:rsidR="00E20B2E" w:rsidRDefault="00097D32" w:rsidP="00E20B2E">
      <w:pPr>
        <w:pStyle w:val="Nadpis1"/>
        <w:numPr>
          <w:ilvl w:val="0"/>
          <w:numId w:val="26"/>
        </w:numPr>
        <w:spacing w:before="120" w:after="0" w:line="276" w:lineRule="auto"/>
        <w:ind w:left="426" w:hanging="357"/>
        <w:jc w:val="left"/>
        <w:rPr>
          <w:b w:val="0"/>
          <w:sz w:val="22"/>
          <w:szCs w:val="22"/>
        </w:rPr>
      </w:pPr>
      <w:r w:rsidRPr="00E20B2E">
        <w:rPr>
          <w:b w:val="0"/>
          <w:sz w:val="22"/>
          <w:szCs w:val="22"/>
        </w:rPr>
        <w:t>výše úplaty je s</w:t>
      </w:r>
      <w:r w:rsidR="00CA7024" w:rsidRPr="00E20B2E">
        <w:rPr>
          <w:b w:val="0"/>
          <w:sz w:val="22"/>
          <w:szCs w:val="22"/>
        </w:rPr>
        <w:t>jednána ve s</w:t>
      </w:r>
      <w:r w:rsidR="00756D08">
        <w:rPr>
          <w:b w:val="0"/>
          <w:sz w:val="22"/>
          <w:szCs w:val="22"/>
        </w:rPr>
        <w:t xml:space="preserve">mlouvě mezi zákonným zástupcem </w:t>
      </w:r>
      <w:r w:rsidR="00CA7024" w:rsidRPr="00E20B2E">
        <w:rPr>
          <w:b w:val="0"/>
          <w:sz w:val="22"/>
          <w:szCs w:val="22"/>
        </w:rPr>
        <w:t>a provozovatelem</w:t>
      </w:r>
      <w:bookmarkEnd w:id="7"/>
      <w:r w:rsidR="00CA7024" w:rsidRPr="00E20B2E">
        <w:rPr>
          <w:b w:val="0"/>
          <w:sz w:val="22"/>
          <w:szCs w:val="22"/>
        </w:rPr>
        <w:t xml:space="preserve"> </w:t>
      </w:r>
    </w:p>
    <w:p w:rsidR="003855AF" w:rsidRDefault="003855AF" w:rsidP="00E20B2E">
      <w:pPr>
        <w:pStyle w:val="Nadpis1"/>
        <w:numPr>
          <w:ilvl w:val="0"/>
          <w:numId w:val="26"/>
        </w:numPr>
        <w:spacing w:before="120" w:after="0" w:line="276" w:lineRule="auto"/>
        <w:ind w:left="426" w:hanging="35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 stanovena pokynem ředitelky předškolního zařízení</w:t>
      </w:r>
    </w:p>
    <w:p w:rsidR="00980362" w:rsidRPr="00E20B2E" w:rsidRDefault="00097D32" w:rsidP="00E20B2E">
      <w:pPr>
        <w:pStyle w:val="Nadpis1"/>
        <w:numPr>
          <w:ilvl w:val="0"/>
          <w:numId w:val="26"/>
        </w:numPr>
        <w:spacing w:after="0" w:line="276" w:lineRule="auto"/>
        <w:ind w:left="426" w:hanging="357"/>
        <w:jc w:val="left"/>
      </w:pPr>
      <w:bookmarkStart w:id="8" w:name="_Toc476075459"/>
      <w:r w:rsidRPr="00E20B2E">
        <w:rPr>
          <w:b w:val="0"/>
          <w:sz w:val="22"/>
          <w:szCs w:val="22"/>
        </w:rPr>
        <w:t xml:space="preserve">školné je nutno </w:t>
      </w:r>
      <w:r w:rsidR="00CA7024" w:rsidRPr="00E20B2E">
        <w:rPr>
          <w:b w:val="0"/>
          <w:sz w:val="22"/>
          <w:szCs w:val="22"/>
        </w:rPr>
        <w:t>uhradit vždy nejpozději do 15.</w:t>
      </w:r>
      <w:r w:rsidR="008A7645" w:rsidRPr="00E20B2E">
        <w:rPr>
          <w:b w:val="0"/>
          <w:sz w:val="22"/>
          <w:szCs w:val="22"/>
        </w:rPr>
        <w:t xml:space="preserve"> dne v</w:t>
      </w:r>
      <w:r w:rsidRPr="00E20B2E">
        <w:rPr>
          <w:b w:val="0"/>
          <w:sz w:val="22"/>
          <w:szCs w:val="22"/>
        </w:rPr>
        <w:t xml:space="preserve"> </w:t>
      </w:r>
      <w:r w:rsidR="00894E4A" w:rsidRPr="00E20B2E">
        <w:rPr>
          <w:b w:val="0"/>
          <w:sz w:val="22"/>
          <w:szCs w:val="22"/>
        </w:rPr>
        <w:t>měsíc</w:t>
      </w:r>
      <w:r w:rsidR="008A7645" w:rsidRPr="00E20B2E">
        <w:rPr>
          <w:b w:val="0"/>
          <w:sz w:val="22"/>
          <w:szCs w:val="22"/>
        </w:rPr>
        <w:t>i</w:t>
      </w:r>
      <w:r w:rsidR="00894E4A" w:rsidRPr="00E20B2E">
        <w:rPr>
          <w:b w:val="0"/>
          <w:sz w:val="22"/>
          <w:szCs w:val="22"/>
        </w:rPr>
        <w:t xml:space="preserve"> </w:t>
      </w:r>
      <w:r w:rsidR="00DE4885" w:rsidRPr="00E20B2E">
        <w:rPr>
          <w:b w:val="0"/>
          <w:sz w:val="22"/>
          <w:szCs w:val="22"/>
        </w:rPr>
        <w:t>bezhotovostním stykem</w:t>
      </w:r>
      <w:r w:rsidR="007A167E" w:rsidRPr="00E20B2E">
        <w:rPr>
          <w:b w:val="0"/>
          <w:sz w:val="22"/>
          <w:szCs w:val="22"/>
        </w:rPr>
        <w:t xml:space="preserve"> </w:t>
      </w:r>
      <w:r w:rsidR="00E20B2E">
        <w:rPr>
          <w:b w:val="0"/>
          <w:sz w:val="22"/>
          <w:szCs w:val="22"/>
        </w:rPr>
        <w:t>na</w:t>
      </w:r>
      <w:r w:rsidR="00980362" w:rsidRPr="00E20B2E">
        <w:rPr>
          <w:b w:val="0"/>
          <w:sz w:val="22"/>
          <w:szCs w:val="22"/>
        </w:rPr>
        <w:t xml:space="preserve"> </w:t>
      </w:r>
      <w:r w:rsidR="00DE4885" w:rsidRPr="00E20B2E">
        <w:rPr>
          <w:b w:val="0"/>
          <w:sz w:val="22"/>
          <w:szCs w:val="22"/>
        </w:rPr>
        <w:t xml:space="preserve">účet </w:t>
      </w:r>
      <w:r w:rsidR="00950954" w:rsidRPr="00E20B2E">
        <w:rPr>
          <w:b w:val="0"/>
          <w:sz w:val="22"/>
          <w:szCs w:val="22"/>
        </w:rPr>
        <w:t>Dětské</w:t>
      </w:r>
      <w:r w:rsidR="00392906" w:rsidRPr="00E20B2E">
        <w:rPr>
          <w:b w:val="0"/>
          <w:sz w:val="22"/>
          <w:szCs w:val="22"/>
        </w:rPr>
        <w:t xml:space="preserve"> skupiny Kvítek</w:t>
      </w:r>
      <w:bookmarkEnd w:id="8"/>
    </w:p>
    <w:p w:rsidR="00E20B2E" w:rsidRDefault="00097D32" w:rsidP="00E20B2E">
      <w:pPr>
        <w:pStyle w:val="Nadpis1"/>
        <w:spacing w:before="360"/>
      </w:pPr>
      <w:bookmarkStart w:id="9" w:name="_Toc476075460"/>
      <w:r w:rsidRPr="006D4282">
        <w:t>VI</w:t>
      </w:r>
      <w:r w:rsidR="005C0F08" w:rsidRPr="006D4282">
        <w:t>I</w:t>
      </w:r>
      <w:r w:rsidRPr="006D4282">
        <w:t xml:space="preserve">I. OMEZENÍ NEBO PŘERUŠENÍ PROVOZU </w:t>
      </w:r>
      <w:r w:rsidR="00A4051C" w:rsidRPr="006D4282">
        <w:t>DĚTSKÉ SKUPINY KVÍTEK</w:t>
      </w:r>
      <w:bookmarkEnd w:id="9"/>
    </w:p>
    <w:p w:rsidR="00E20B2E" w:rsidRPr="00E20B2E" w:rsidRDefault="00097D32" w:rsidP="00E20B2E">
      <w:pPr>
        <w:pStyle w:val="Nadpis1"/>
        <w:numPr>
          <w:ilvl w:val="0"/>
          <w:numId w:val="28"/>
        </w:numPr>
        <w:spacing w:before="120" w:after="0" w:line="276" w:lineRule="auto"/>
        <w:ind w:left="425" w:hanging="357"/>
        <w:jc w:val="left"/>
      </w:pPr>
      <w:bookmarkStart w:id="10" w:name="_Toc476075461"/>
      <w:r w:rsidRPr="00E20B2E">
        <w:rPr>
          <w:b w:val="0"/>
          <w:sz w:val="22"/>
          <w:szCs w:val="22"/>
        </w:rPr>
        <w:t xml:space="preserve">provoz </w:t>
      </w:r>
      <w:r w:rsidR="00950954" w:rsidRPr="00E20B2E">
        <w:rPr>
          <w:b w:val="0"/>
          <w:sz w:val="22"/>
          <w:szCs w:val="22"/>
        </w:rPr>
        <w:t xml:space="preserve">Dětské skupiny Kvítek může být kromě důvodů </w:t>
      </w:r>
      <w:proofErr w:type="gramStart"/>
      <w:r w:rsidR="00980362" w:rsidRPr="00E20B2E">
        <w:rPr>
          <w:b w:val="0"/>
          <w:sz w:val="22"/>
          <w:szCs w:val="22"/>
        </w:rPr>
        <w:t xml:space="preserve">uvedených  </w:t>
      </w:r>
      <w:r w:rsidR="007A167E" w:rsidRPr="00E20B2E">
        <w:rPr>
          <w:b w:val="0"/>
          <w:sz w:val="22"/>
          <w:szCs w:val="22"/>
        </w:rPr>
        <w:t>v části</w:t>
      </w:r>
      <w:proofErr w:type="gramEnd"/>
      <w:r w:rsidR="007A167E" w:rsidRPr="00E20B2E">
        <w:rPr>
          <w:b w:val="0"/>
          <w:sz w:val="22"/>
          <w:szCs w:val="22"/>
        </w:rPr>
        <w:t xml:space="preserve"> II </w:t>
      </w:r>
      <w:r w:rsidR="00980362" w:rsidRPr="00E20B2E">
        <w:rPr>
          <w:b w:val="0"/>
          <w:sz w:val="22"/>
          <w:szCs w:val="22"/>
        </w:rPr>
        <w:t xml:space="preserve"> písmeno e)</w:t>
      </w:r>
      <w:r w:rsidR="00950954" w:rsidRPr="00E20B2E">
        <w:rPr>
          <w:b w:val="0"/>
          <w:sz w:val="22"/>
          <w:szCs w:val="22"/>
        </w:rPr>
        <w:t xml:space="preserve"> </w:t>
      </w:r>
      <w:r w:rsidR="00980362" w:rsidRPr="00E20B2E">
        <w:rPr>
          <w:b w:val="0"/>
          <w:sz w:val="22"/>
          <w:szCs w:val="22"/>
        </w:rPr>
        <w:t xml:space="preserve"> přerušen ze závažných důvodů (</w:t>
      </w:r>
      <w:r w:rsidRPr="00E20B2E">
        <w:rPr>
          <w:b w:val="0"/>
          <w:sz w:val="22"/>
          <w:szCs w:val="22"/>
        </w:rPr>
        <w:t xml:space="preserve">např. organizační nebo </w:t>
      </w:r>
      <w:r w:rsidR="00980362" w:rsidRPr="00E20B2E">
        <w:rPr>
          <w:b w:val="0"/>
          <w:sz w:val="22"/>
          <w:szCs w:val="22"/>
        </w:rPr>
        <w:t>technické změny)</w:t>
      </w:r>
      <w:bookmarkEnd w:id="10"/>
    </w:p>
    <w:p w:rsidR="00CA7024" w:rsidRPr="00E20B2E" w:rsidRDefault="00097D32" w:rsidP="00E20B2E">
      <w:pPr>
        <w:pStyle w:val="Nadpis1"/>
        <w:numPr>
          <w:ilvl w:val="0"/>
          <w:numId w:val="28"/>
        </w:numPr>
        <w:spacing w:after="0" w:line="276" w:lineRule="auto"/>
        <w:ind w:left="425" w:hanging="357"/>
        <w:jc w:val="left"/>
      </w:pPr>
      <w:bookmarkStart w:id="11" w:name="_Toc476075462"/>
      <w:r w:rsidRPr="00E20B2E">
        <w:rPr>
          <w:b w:val="0"/>
          <w:sz w:val="22"/>
          <w:szCs w:val="22"/>
        </w:rPr>
        <w:lastRenderedPageBreak/>
        <w:t xml:space="preserve">provoz mateřské školy je </w:t>
      </w:r>
      <w:r w:rsidR="00980362" w:rsidRPr="00E20B2E">
        <w:rPr>
          <w:b w:val="0"/>
          <w:sz w:val="22"/>
          <w:szCs w:val="22"/>
        </w:rPr>
        <w:t xml:space="preserve">zajištěn každý </w:t>
      </w:r>
      <w:r w:rsidR="007A167E" w:rsidRPr="00E20B2E">
        <w:rPr>
          <w:b w:val="0"/>
          <w:sz w:val="22"/>
          <w:szCs w:val="22"/>
        </w:rPr>
        <w:t xml:space="preserve">pracovní </w:t>
      </w:r>
      <w:r w:rsidR="00980362" w:rsidRPr="00E20B2E">
        <w:rPr>
          <w:b w:val="0"/>
          <w:sz w:val="22"/>
          <w:szCs w:val="22"/>
        </w:rPr>
        <w:t>den kromě</w:t>
      </w:r>
      <w:r w:rsidRPr="00E20B2E">
        <w:rPr>
          <w:b w:val="0"/>
          <w:sz w:val="22"/>
          <w:szCs w:val="22"/>
        </w:rPr>
        <w:t xml:space="preserve"> státních svátků a víkendů</w:t>
      </w:r>
      <w:bookmarkEnd w:id="11"/>
    </w:p>
    <w:p w:rsidR="00E20B2E" w:rsidRDefault="005C0F08" w:rsidP="00E20B2E">
      <w:pPr>
        <w:pStyle w:val="Nadpis1"/>
        <w:spacing w:before="360"/>
      </w:pPr>
      <w:bookmarkStart w:id="12" w:name="_Toc476075463"/>
      <w:r w:rsidRPr="006D4282">
        <w:t>IX</w:t>
      </w:r>
      <w:r w:rsidR="00097D32" w:rsidRPr="006D4282">
        <w:t>. BEZPEČNOST A ZDRAVÍ DĚTÍ</w:t>
      </w:r>
      <w:bookmarkEnd w:id="12"/>
    </w:p>
    <w:p w:rsidR="00E20B2E" w:rsidRPr="00E20B2E" w:rsidRDefault="00950954" w:rsidP="00E20B2E">
      <w:pPr>
        <w:pStyle w:val="Nadpis1"/>
        <w:numPr>
          <w:ilvl w:val="0"/>
          <w:numId w:val="29"/>
        </w:numPr>
        <w:ind w:left="425" w:hanging="357"/>
        <w:jc w:val="both"/>
      </w:pPr>
      <w:bookmarkStart w:id="13" w:name="_Toc476075464"/>
      <w:r w:rsidRPr="00E20B2E">
        <w:rPr>
          <w:b w:val="0"/>
          <w:sz w:val="22"/>
          <w:szCs w:val="22"/>
        </w:rPr>
        <w:t>Dětská skupina Kvítek</w:t>
      </w:r>
      <w:r w:rsidR="00CA7024" w:rsidRPr="00E20B2E">
        <w:rPr>
          <w:b w:val="0"/>
          <w:sz w:val="22"/>
          <w:szCs w:val="22"/>
        </w:rPr>
        <w:t xml:space="preserve"> vykonává</w:t>
      </w:r>
      <w:r w:rsidR="00097D32" w:rsidRPr="00E20B2E">
        <w:rPr>
          <w:b w:val="0"/>
          <w:sz w:val="22"/>
          <w:szCs w:val="22"/>
        </w:rPr>
        <w:t xml:space="preserve"> dohled nad dítětem od dob</w:t>
      </w:r>
      <w:r w:rsidR="00CA7024" w:rsidRPr="00E20B2E">
        <w:rPr>
          <w:b w:val="0"/>
          <w:sz w:val="22"/>
          <w:szCs w:val="22"/>
        </w:rPr>
        <w:t xml:space="preserve">y, kdy je pečující osoba </w:t>
      </w:r>
      <w:r w:rsidR="00097D32" w:rsidRPr="00E20B2E">
        <w:rPr>
          <w:b w:val="0"/>
          <w:sz w:val="22"/>
          <w:szCs w:val="22"/>
        </w:rPr>
        <w:t>převezme od zákonného zástupce dítěte nebo jím pověřené osoby, až do dob</w:t>
      </w:r>
      <w:r w:rsidR="00E20B2E">
        <w:rPr>
          <w:b w:val="0"/>
          <w:sz w:val="22"/>
          <w:szCs w:val="22"/>
        </w:rPr>
        <w:t>y, kdy</w:t>
      </w:r>
      <w:r w:rsidR="00097D32" w:rsidRPr="00E20B2E">
        <w:rPr>
          <w:b w:val="0"/>
          <w:sz w:val="22"/>
          <w:szCs w:val="22"/>
        </w:rPr>
        <w:t xml:space="preserve"> předá dítě </w:t>
      </w:r>
      <w:r w:rsidR="00CA7024" w:rsidRPr="00E20B2E">
        <w:rPr>
          <w:b w:val="0"/>
          <w:sz w:val="22"/>
          <w:szCs w:val="22"/>
        </w:rPr>
        <w:t xml:space="preserve">zpět </w:t>
      </w:r>
      <w:r w:rsidR="00097D32" w:rsidRPr="00E20B2E">
        <w:rPr>
          <w:b w:val="0"/>
          <w:sz w:val="22"/>
          <w:szCs w:val="22"/>
        </w:rPr>
        <w:t>zákonnému zá</w:t>
      </w:r>
      <w:r w:rsidR="00E20B2E">
        <w:rPr>
          <w:b w:val="0"/>
          <w:sz w:val="22"/>
          <w:szCs w:val="22"/>
        </w:rPr>
        <w:t>stupci nebo jím pověřené osobě.</w:t>
      </w:r>
      <w:bookmarkEnd w:id="13"/>
    </w:p>
    <w:p w:rsidR="00E20B2E" w:rsidRPr="00E20B2E" w:rsidRDefault="00E20B2E" w:rsidP="00E20B2E">
      <w:pPr>
        <w:pStyle w:val="Nadpis1"/>
        <w:numPr>
          <w:ilvl w:val="0"/>
          <w:numId w:val="29"/>
        </w:numPr>
        <w:ind w:left="425" w:hanging="357"/>
        <w:jc w:val="both"/>
      </w:pPr>
      <w:bookmarkStart w:id="14" w:name="_Toc476075465"/>
      <w:r>
        <w:rPr>
          <w:b w:val="0"/>
          <w:sz w:val="22"/>
          <w:szCs w:val="22"/>
        </w:rPr>
        <w:t>P</w:t>
      </w:r>
      <w:r w:rsidR="00CA7024" w:rsidRPr="00E20B2E">
        <w:rPr>
          <w:b w:val="0"/>
          <w:sz w:val="22"/>
          <w:szCs w:val="22"/>
        </w:rPr>
        <w:t>ečující osoby</w:t>
      </w:r>
      <w:r w:rsidR="00097D32" w:rsidRPr="00E20B2E">
        <w:rPr>
          <w:b w:val="0"/>
          <w:sz w:val="22"/>
          <w:szCs w:val="22"/>
        </w:rPr>
        <w:t xml:space="preserve"> jsou pověřeny předat dítě jen zákonným zástupc</w:t>
      </w:r>
      <w:r>
        <w:rPr>
          <w:b w:val="0"/>
          <w:sz w:val="22"/>
          <w:szCs w:val="22"/>
        </w:rPr>
        <w:t>ům a osobám uvedeným v </w:t>
      </w:r>
      <w:r w:rsidR="00CB43A9" w:rsidRPr="00E20B2E">
        <w:rPr>
          <w:b w:val="0"/>
          <w:sz w:val="22"/>
          <w:szCs w:val="22"/>
        </w:rPr>
        <w:t xml:space="preserve">Oprávnění </w:t>
      </w:r>
      <w:r w:rsidR="00097D32" w:rsidRPr="00E20B2E">
        <w:rPr>
          <w:b w:val="0"/>
          <w:sz w:val="22"/>
          <w:szCs w:val="22"/>
        </w:rPr>
        <w:t>k</w:t>
      </w:r>
      <w:r w:rsidR="00980362" w:rsidRPr="00E20B2E">
        <w:rPr>
          <w:b w:val="0"/>
          <w:sz w:val="22"/>
          <w:szCs w:val="22"/>
        </w:rPr>
        <w:t xml:space="preserve"> odvádění dětí pověřenou osobou</w:t>
      </w:r>
      <w:r w:rsidR="007A167E" w:rsidRPr="00E20B2E">
        <w:rPr>
          <w:b w:val="0"/>
          <w:sz w:val="22"/>
          <w:szCs w:val="22"/>
        </w:rPr>
        <w:t>.</w:t>
      </w:r>
      <w:bookmarkEnd w:id="14"/>
    </w:p>
    <w:p w:rsidR="00E20B2E" w:rsidRPr="00E20B2E" w:rsidRDefault="00E20B2E" w:rsidP="00E20B2E">
      <w:pPr>
        <w:pStyle w:val="Nadpis1"/>
        <w:numPr>
          <w:ilvl w:val="0"/>
          <w:numId w:val="29"/>
        </w:numPr>
        <w:ind w:left="425" w:hanging="357"/>
        <w:jc w:val="both"/>
      </w:pPr>
      <w:bookmarkStart w:id="15" w:name="_Toc476075466"/>
      <w:r>
        <w:rPr>
          <w:b w:val="0"/>
          <w:sz w:val="22"/>
          <w:szCs w:val="22"/>
        </w:rPr>
        <w:t>K</w:t>
      </w:r>
      <w:r w:rsidR="00097D32" w:rsidRPr="00E20B2E">
        <w:rPr>
          <w:b w:val="0"/>
          <w:sz w:val="22"/>
          <w:szCs w:val="22"/>
        </w:rPr>
        <w:t xml:space="preserve"> zajištění bezpečnosti dětí při pobytu venku stanovuje ředitelka </w:t>
      </w:r>
      <w:r w:rsidR="00950954" w:rsidRPr="00E20B2E">
        <w:rPr>
          <w:b w:val="0"/>
          <w:sz w:val="22"/>
          <w:szCs w:val="22"/>
        </w:rPr>
        <w:t>Dětské skupiny Kvítek</w:t>
      </w:r>
      <w:r w:rsidR="00097D32" w:rsidRPr="00E20B2E">
        <w:rPr>
          <w:b w:val="0"/>
          <w:sz w:val="22"/>
          <w:szCs w:val="22"/>
        </w:rPr>
        <w:t xml:space="preserve"> počet pracovníků tak, aby </w:t>
      </w:r>
      <w:r w:rsidR="00CB43A9" w:rsidRPr="00E20B2E">
        <w:rPr>
          <w:b w:val="0"/>
          <w:sz w:val="22"/>
          <w:szCs w:val="22"/>
        </w:rPr>
        <w:t>byla zajištěn</w:t>
      </w:r>
      <w:r w:rsidR="00980362" w:rsidRPr="00E20B2E">
        <w:rPr>
          <w:b w:val="0"/>
          <w:sz w:val="22"/>
          <w:szCs w:val="22"/>
        </w:rPr>
        <w:t>a</w:t>
      </w:r>
      <w:r w:rsidR="00CB43A9" w:rsidRPr="00E20B2E">
        <w:rPr>
          <w:b w:val="0"/>
          <w:sz w:val="22"/>
          <w:szCs w:val="22"/>
        </w:rPr>
        <w:t xml:space="preserve"> maximální bezpečnost </w:t>
      </w:r>
      <w:r>
        <w:rPr>
          <w:b w:val="0"/>
          <w:sz w:val="22"/>
          <w:szCs w:val="22"/>
        </w:rPr>
        <w:t>dětí</w:t>
      </w:r>
      <w:bookmarkEnd w:id="15"/>
      <w:r w:rsidR="003855AF">
        <w:rPr>
          <w:b w:val="0"/>
          <w:sz w:val="22"/>
          <w:szCs w:val="22"/>
        </w:rPr>
        <w:t xml:space="preserve"> a dle zákona č. 247/2014 Sb. </w:t>
      </w:r>
    </w:p>
    <w:p w:rsidR="00E20B2E" w:rsidRPr="00E20B2E" w:rsidRDefault="00E20B2E" w:rsidP="00E20B2E">
      <w:pPr>
        <w:pStyle w:val="Nadpis1"/>
        <w:numPr>
          <w:ilvl w:val="0"/>
          <w:numId w:val="29"/>
        </w:numPr>
        <w:ind w:left="425" w:hanging="357"/>
        <w:jc w:val="both"/>
      </w:pPr>
      <w:bookmarkStart w:id="16" w:name="_Toc476075467"/>
      <w:r>
        <w:rPr>
          <w:b w:val="0"/>
          <w:sz w:val="22"/>
          <w:szCs w:val="22"/>
        </w:rPr>
        <w:t>I</w:t>
      </w:r>
      <w:r w:rsidR="00097D32" w:rsidRPr="00E20B2E">
        <w:rPr>
          <w:b w:val="0"/>
          <w:sz w:val="22"/>
          <w:szCs w:val="22"/>
        </w:rPr>
        <w:t xml:space="preserve">nformace o připravovaných akcích </w:t>
      </w:r>
      <w:r w:rsidR="00950954" w:rsidRPr="00E20B2E">
        <w:rPr>
          <w:b w:val="0"/>
          <w:sz w:val="22"/>
          <w:szCs w:val="22"/>
        </w:rPr>
        <w:t xml:space="preserve">Dětské skupiny Kvítek </w:t>
      </w:r>
      <w:r w:rsidR="00097D32" w:rsidRPr="00E20B2E">
        <w:rPr>
          <w:b w:val="0"/>
          <w:sz w:val="22"/>
          <w:szCs w:val="22"/>
        </w:rPr>
        <w:t xml:space="preserve">jsou včas oznamovány zákonným zástupcům na nástěnce, mailem a webových stránkách </w:t>
      </w:r>
      <w:r w:rsidR="00950954" w:rsidRPr="00E20B2E">
        <w:rPr>
          <w:b w:val="0"/>
          <w:sz w:val="22"/>
          <w:szCs w:val="22"/>
        </w:rPr>
        <w:t>Dětské skupiny Kvítek. D</w:t>
      </w:r>
      <w:r w:rsidR="00097D32" w:rsidRPr="00E20B2E">
        <w:rPr>
          <w:b w:val="0"/>
          <w:sz w:val="22"/>
          <w:szCs w:val="22"/>
        </w:rPr>
        <w:t>oporučujeme zák</w:t>
      </w:r>
      <w:r w:rsidR="00950954" w:rsidRPr="00E20B2E">
        <w:rPr>
          <w:b w:val="0"/>
          <w:sz w:val="22"/>
          <w:szCs w:val="22"/>
        </w:rPr>
        <w:t>onným</w:t>
      </w:r>
      <w:r w:rsidR="00097D32" w:rsidRPr="00E20B2E">
        <w:rPr>
          <w:b w:val="0"/>
          <w:sz w:val="22"/>
          <w:szCs w:val="22"/>
        </w:rPr>
        <w:t xml:space="preserve"> zástupcům tyto informace pravidelně sledovat</w:t>
      </w:r>
      <w:r w:rsidR="00727E75" w:rsidRPr="00E20B2E">
        <w:rPr>
          <w:b w:val="0"/>
          <w:sz w:val="22"/>
          <w:szCs w:val="22"/>
        </w:rPr>
        <w:t>.</w:t>
      </w:r>
      <w:bookmarkEnd w:id="16"/>
    </w:p>
    <w:p w:rsidR="00E20B2E" w:rsidRPr="00E20B2E" w:rsidRDefault="00E20B2E" w:rsidP="00E20B2E">
      <w:pPr>
        <w:pStyle w:val="Nadpis1"/>
        <w:numPr>
          <w:ilvl w:val="0"/>
          <w:numId w:val="29"/>
        </w:numPr>
        <w:ind w:left="425" w:hanging="357"/>
        <w:jc w:val="both"/>
      </w:pPr>
      <w:bookmarkStart w:id="17" w:name="_Toc476075468"/>
      <w:r>
        <w:rPr>
          <w:b w:val="0"/>
          <w:sz w:val="22"/>
          <w:szCs w:val="22"/>
        </w:rPr>
        <w:t>P</w:t>
      </w:r>
      <w:r w:rsidR="00097D32" w:rsidRPr="00E20B2E">
        <w:rPr>
          <w:b w:val="0"/>
          <w:sz w:val="22"/>
          <w:szCs w:val="22"/>
        </w:rPr>
        <w:t>ři vzdělávání dětí</w:t>
      </w:r>
      <w:r w:rsidR="00CB43A9" w:rsidRPr="00E20B2E">
        <w:rPr>
          <w:b w:val="0"/>
          <w:sz w:val="22"/>
          <w:szCs w:val="22"/>
        </w:rPr>
        <w:t xml:space="preserve"> dodržují pečující osoby</w:t>
      </w:r>
      <w:r w:rsidR="00097D32" w:rsidRPr="00E20B2E">
        <w:rPr>
          <w:b w:val="0"/>
          <w:sz w:val="22"/>
          <w:szCs w:val="22"/>
        </w:rPr>
        <w:t xml:space="preserve"> pravidla a zásady bezpečnosti ochrany zdrav</w:t>
      </w:r>
      <w:r>
        <w:rPr>
          <w:b w:val="0"/>
          <w:sz w:val="22"/>
          <w:szCs w:val="22"/>
        </w:rPr>
        <w:t xml:space="preserve">í při práci </w:t>
      </w:r>
      <w:r w:rsidR="00CB43A9" w:rsidRPr="00E20B2E">
        <w:rPr>
          <w:b w:val="0"/>
          <w:sz w:val="22"/>
          <w:szCs w:val="22"/>
        </w:rPr>
        <w:t>pečující osoba</w:t>
      </w:r>
      <w:r w:rsidR="00097D32" w:rsidRPr="00E20B2E">
        <w:rPr>
          <w:b w:val="0"/>
          <w:sz w:val="22"/>
          <w:szCs w:val="22"/>
        </w:rPr>
        <w:t xml:space="preserve"> může, pokud má podezření, že dítě není zdrav</w:t>
      </w:r>
      <w:r>
        <w:rPr>
          <w:b w:val="0"/>
          <w:sz w:val="22"/>
          <w:szCs w:val="22"/>
        </w:rPr>
        <w:t>é, požádat zákonného zástupce o </w:t>
      </w:r>
      <w:r w:rsidR="00097D32" w:rsidRPr="00E20B2E">
        <w:rPr>
          <w:b w:val="0"/>
          <w:sz w:val="22"/>
          <w:szCs w:val="22"/>
        </w:rPr>
        <w:t xml:space="preserve">doložení zdravotní způsobilosti dítěte k docházce do </w:t>
      </w:r>
      <w:r w:rsidR="00950954" w:rsidRPr="00E20B2E">
        <w:rPr>
          <w:b w:val="0"/>
          <w:sz w:val="22"/>
          <w:szCs w:val="22"/>
        </w:rPr>
        <w:t>Dětské skupiny Kvítek</w:t>
      </w:r>
      <w:r>
        <w:rPr>
          <w:b w:val="0"/>
          <w:sz w:val="22"/>
          <w:szCs w:val="22"/>
        </w:rPr>
        <w:t xml:space="preserve">. </w:t>
      </w:r>
      <w:r w:rsidR="00C5080C" w:rsidRPr="00E20B2E">
        <w:rPr>
          <w:b w:val="0"/>
          <w:sz w:val="22"/>
          <w:szCs w:val="22"/>
        </w:rPr>
        <w:t>V</w:t>
      </w:r>
      <w:r w:rsidR="00097D32" w:rsidRPr="00E20B2E">
        <w:rPr>
          <w:b w:val="0"/>
          <w:sz w:val="22"/>
          <w:szCs w:val="22"/>
        </w:rPr>
        <w:t xml:space="preserve"> případě akutních infekčních stavů nepodáváme dětem žádné léky</w:t>
      </w:r>
      <w:r>
        <w:rPr>
          <w:b w:val="0"/>
          <w:sz w:val="22"/>
          <w:szCs w:val="22"/>
        </w:rPr>
        <w:t>.</w:t>
      </w:r>
      <w:bookmarkEnd w:id="17"/>
      <w:r>
        <w:rPr>
          <w:b w:val="0"/>
          <w:sz w:val="22"/>
          <w:szCs w:val="22"/>
        </w:rPr>
        <w:t xml:space="preserve"> </w:t>
      </w:r>
    </w:p>
    <w:p w:rsidR="00E20B2E" w:rsidRPr="00E20B2E" w:rsidRDefault="00980362" w:rsidP="00E20B2E">
      <w:pPr>
        <w:pStyle w:val="Nadpis1"/>
        <w:numPr>
          <w:ilvl w:val="0"/>
          <w:numId w:val="29"/>
        </w:numPr>
        <w:ind w:left="425" w:hanging="357"/>
        <w:jc w:val="both"/>
      </w:pPr>
      <w:bookmarkStart w:id="18" w:name="_Toc476075469"/>
      <w:r w:rsidRPr="00E20B2E">
        <w:rPr>
          <w:b w:val="0"/>
          <w:sz w:val="22"/>
          <w:szCs w:val="22"/>
        </w:rPr>
        <w:t xml:space="preserve">Žádám </w:t>
      </w:r>
      <w:r w:rsidR="00097D32" w:rsidRPr="00E20B2E">
        <w:rPr>
          <w:b w:val="0"/>
          <w:sz w:val="22"/>
          <w:szCs w:val="22"/>
        </w:rPr>
        <w:t xml:space="preserve">o maximální ohleduplnost ke zdravým dětem i k personálu </w:t>
      </w:r>
      <w:r w:rsidR="00950954" w:rsidRPr="00E20B2E">
        <w:rPr>
          <w:b w:val="0"/>
          <w:sz w:val="22"/>
          <w:szCs w:val="22"/>
        </w:rPr>
        <w:t>Dětské skupiny</w:t>
      </w:r>
      <w:r w:rsidR="001160BE" w:rsidRPr="00E20B2E">
        <w:rPr>
          <w:b w:val="0"/>
          <w:sz w:val="22"/>
          <w:szCs w:val="22"/>
        </w:rPr>
        <w:t xml:space="preserve"> JU</w:t>
      </w:r>
      <w:r w:rsidR="00950954" w:rsidRPr="00E20B2E">
        <w:rPr>
          <w:b w:val="0"/>
          <w:sz w:val="22"/>
          <w:szCs w:val="22"/>
        </w:rPr>
        <w:t xml:space="preserve"> Kvítek</w:t>
      </w:r>
      <w:r w:rsidR="00E20B2E">
        <w:rPr>
          <w:b w:val="0"/>
          <w:sz w:val="22"/>
          <w:szCs w:val="22"/>
        </w:rPr>
        <w:t>.</w:t>
      </w:r>
      <w:bookmarkEnd w:id="18"/>
    </w:p>
    <w:p w:rsidR="00E20B2E" w:rsidRDefault="00E20B2E" w:rsidP="00E20B2E">
      <w:pPr>
        <w:pStyle w:val="Nadpis1"/>
        <w:numPr>
          <w:ilvl w:val="0"/>
          <w:numId w:val="29"/>
        </w:numPr>
        <w:ind w:left="425" w:hanging="357"/>
        <w:jc w:val="both"/>
        <w:rPr>
          <w:b w:val="0"/>
          <w:sz w:val="22"/>
          <w:szCs w:val="22"/>
        </w:rPr>
      </w:pPr>
      <w:bookmarkStart w:id="19" w:name="_Toc476075470"/>
      <w:r w:rsidRPr="00E20B2E">
        <w:rPr>
          <w:b w:val="0"/>
          <w:sz w:val="22"/>
          <w:szCs w:val="22"/>
        </w:rPr>
        <w:t>N</w:t>
      </w:r>
      <w:r w:rsidR="00980362" w:rsidRPr="00E20B2E">
        <w:rPr>
          <w:b w:val="0"/>
          <w:sz w:val="22"/>
          <w:szCs w:val="22"/>
        </w:rPr>
        <w:t>a základě § 8 a 9 zák. č. 379/2005 Sb., je v</w:t>
      </w:r>
      <w:r w:rsidR="00097D32" w:rsidRPr="00E20B2E">
        <w:rPr>
          <w:b w:val="0"/>
          <w:sz w:val="22"/>
          <w:szCs w:val="22"/>
        </w:rPr>
        <w:t xml:space="preserve"> celém objektu </w:t>
      </w:r>
      <w:r w:rsidR="00950954" w:rsidRPr="00E20B2E">
        <w:rPr>
          <w:b w:val="0"/>
          <w:sz w:val="22"/>
          <w:szCs w:val="22"/>
        </w:rPr>
        <w:t>Dětské skupiny Kvítek</w:t>
      </w:r>
      <w:r w:rsidR="00980362" w:rsidRPr="00E20B2E">
        <w:rPr>
          <w:b w:val="0"/>
          <w:sz w:val="22"/>
          <w:szCs w:val="22"/>
        </w:rPr>
        <w:t xml:space="preserve"> přísný zákaz kouření (</w:t>
      </w:r>
      <w:r>
        <w:rPr>
          <w:b w:val="0"/>
          <w:sz w:val="22"/>
          <w:szCs w:val="22"/>
        </w:rPr>
        <w:t>budova i přilehlé</w:t>
      </w:r>
      <w:r w:rsidR="007A167E" w:rsidRPr="00E20B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prostory </w:t>
      </w:r>
      <w:r w:rsidR="00950954" w:rsidRPr="00E20B2E">
        <w:rPr>
          <w:b w:val="0"/>
          <w:sz w:val="22"/>
          <w:szCs w:val="22"/>
        </w:rPr>
        <w:t>z</w:t>
      </w:r>
      <w:r w:rsidR="008A7645" w:rsidRPr="00E20B2E">
        <w:rPr>
          <w:b w:val="0"/>
          <w:sz w:val="22"/>
          <w:szCs w:val="22"/>
        </w:rPr>
        <w:t>ahrady)</w:t>
      </w:r>
      <w:r>
        <w:rPr>
          <w:b w:val="0"/>
          <w:sz w:val="22"/>
          <w:szCs w:val="22"/>
        </w:rPr>
        <w:t>.</w:t>
      </w:r>
      <w:bookmarkEnd w:id="19"/>
      <w:r>
        <w:rPr>
          <w:b w:val="0"/>
          <w:sz w:val="22"/>
          <w:szCs w:val="22"/>
        </w:rPr>
        <w:t xml:space="preserve"> </w:t>
      </w:r>
    </w:p>
    <w:p w:rsidR="00CB43A9" w:rsidRPr="00E20B2E" w:rsidRDefault="00E20B2E" w:rsidP="00E20B2E">
      <w:pPr>
        <w:pStyle w:val="Nadpis1"/>
        <w:numPr>
          <w:ilvl w:val="0"/>
          <w:numId w:val="29"/>
        </w:numPr>
        <w:ind w:left="425" w:hanging="357"/>
        <w:jc w:val="both"/>
        <w:rPr>
          <w:b w:val="0"/>
          <w:sz w:val="22"/>
          <w:szCs w:val="22"/>
        </w:rPr>
      </w:pPr>
      <w:bookmarkStart w:id="20" w:name="_Toc476075471"/>
      <w:r>
        <w:rPr>
          <w:b w:val="0"/>
          <w:sz w:val="22"/>
          <w:szCs w:val="22"/>
        </w:rPr>
        <w:t>P</w:t>
      </w:r>
      <w:r w:rsidR="00CB43A9" w:rsidRPr="00E20B2E">
        <w:rPr>
          <w:b w:val="0"/>
          <w:sz w:val="22"/>
          <w:szCs w:val="22"/>
        </w:rPr>
        <w:t>ečující osoby</w:t>
      </w:r>
      <w:r w:rsidR="00097D32" w:rsidRPr="00E20B2E">
        <w:rPr>
          <w:b w:val="0"/>
          <w:sz w:val="22"/>
          <w:szCs w:val="22"/>
        </w:rPr>
        <w:t xml:space="preserve"> nesou zodpovědnost za dodržování hygieny, přiměřené</w:t>
      </w:r>
      <w:r w:rsidR="00980362" w:rsidRPr="00E20B2E">
        <w:rPr>
          <w:b w:val="0"/>
          <w:sz w:val="22"/>
          <w:szCs w:val="22"/>
        </w:rPr>
        <w:t>ho</w:t>
      </w:r>
      <w:r w:rsidR="00097D32" w:rsidRPr="00E20B2E">
        <w:rPr>
          <w:b w:val="0"/>
          <w:sz w:val="22"/>
          <w:szCs w:val="22"/>
        </w:rPr>
        <w:t xml:space="preserve"> větrání, vhodn</w:t>
      </w:r>
      <w:r w:rsidR="00980362" w:rsidRPr="00E20B2E">
        <w:rPr>
          <w:b w:val="0"/>
          <w:sz w:val="22"/>
          <w:szCs w:val="22"/>
        </w:rPr>
        <w:t xml:space="preserve">ého </w:t>
      </w:r>
      <w:r w:rsidR="00097D32" w:rsidRPr="00E20B2E">
        <w:rPr>
          <w:b w:val="0"/>
          <w:sz w:val="22"/>
          <w:szCs w:val="22"/>
        </w:rPr>
        <w:t xml:space="preserve">oblečení dětí ve třídě i venku, dbají na dodržování pitného režimu dětí, přizpůsobují délku pobytu </w:t>
      </w:r>
      <w:r w:rsidR="00980362" w:rsidRPr="00E20B2E">
        <w:rPr>
          <w:b w:val="0"/>
          <w:sz w:val="22"/>
          <w:szCs w:val="22"/>
        </w:rPr>
        <w:t xml:space="preserve">dětí </w:t>
      </w:r>
      <w:r w:rsidR="00097D32" w:rsidRPr="00E20B2E">
        <w:rPr>
          <w:b w:val="0"/>
          <w:sz w:val="22"/>
          <w:szCs w:val="22"/>
        </w:rPr>
        <w:t>venku aktuálním klimatickým podmínkám, v případě extrémních podmínek počasí ven s dětmi nevychází</w:t>
      </w:r>
      <w:r>
        <w:rPr>
          <w:b w:val="0"/>
          <w:sz w:val="22"/>
          <w:szCs w:val="22"/>
        </w:rPr>
        <w:t>.</w:t>
      </w:r>
      <w:bookmarkEnd w:id="20"/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after="0" w:line="276" w:lineRule="auto"/>
        <w:ind w:left="425" w:hanging="357"/>
        <w:contextualSpacing w:val="0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>P</w:t>
      </w:r>
      <w:r w:rsidR="00CB43A9" w:rsidRPr="00E20B2E">
        <w:rPr>
          <w:rFonts w:ascii="Calibri" w:eastAsia="Times New Roman" w:hAnsi="Calibri" w:cs="Calibri"/>
          <w:bCs/>
          <w:lang w:eastAsia="cs-CZ"/>
        </w:rPr>
        <w:t>ečující osoby přizpůsobují</w:t>
      </w:r>
      <w:r>
        <w:rPr>
          <w:rFonts w:ascii="Calibri" w:eastAsia="Times New Roman" w:hAnsi="Calibri" w:cs="Calibri"/>
          <w:bCs/>
          <w:lang w:eastAsia="cs-CZ"/>
        </w:rPr>
        <w:t xml:space="preserve"> činnosti potřebám a zájmu dětí.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ěti se přesunují při pobytu mimo území </w:t>
      </w:r>
      <w:r w:rsidR="00C5080C" w:rsidRPr="00E20B2E">
        <w:rPr>
          <w:rFonts w:ascii="Calibri" w:eastAsia="Times New Roman" w:hAnsi="Calibri" w:cs="Calibri"/>
          <w:bCs/>
          <w:lang w:eastAsia="cs-CZ"/>
        </w:rPr>
        <w:t>Dětské skupina Kvítek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po pozemních komunikacích ve skupině</w:t>
      </w:r>
      <w:r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</w:t>
      </w:r>
      <w:r w:rsidR="00097D32" w:rsidRPr="00E20B2E">
        <w:rPr>
          <w:rFonts w:ascii="Calibri" w:eastAsia="Times New Roman" w:hAnsi="Calibri" w:cs="Calibri"/>
          <w:bCs/>
          <w:lang w:eastAsia="cs-CZ"/>
        </w:rPr>
        <w:t>ozor se řídí pravidly silničního provozu, kde není chodník</w:t>
      </w:r>
      <w:r w:rsidR="00980362" w:rsidRPr="00E20B2E">
        <w:rPr>
          <w:rFonts w:ascii="Calibri" w:eastAsia="Times New Roman" w:hAnsi="Calibri" w:cs="Calibri"/>
          <w:bCs/>
          <w:lang w:eastAsia="cs-CZ"/>
        </w:rPr>
        <w:t>,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nebo je-li neschůdný, chodí </w:t>
      </w:r>
      <w:r w:rsidR="00B66022" w:rsidRPr="00E20B2E">
        <w:rPr>
          <w:rFonts w:ascii="Calibri" w:eastAsia="Times New Roman" w:hAnsi="Calibri" w:cs="Calibri"/>
          <w:bCs/>
          <w:lang w:eastAsia="cs-CZ"/>
        </w:rPr>
        <w:t xml:space="preserve">děti </w:t>
      </w:r>
      <w:r w:rsidR="00097D32" w:rsidRPr="00E20B2E">
        <w:rPr>
          <w:rFonts w:ascii="Calibri" w:eastAsia="Times New Roman" w:hAnsi="Calibri" w:cs="Calibri"/>
          <w:bCs/>
          <w:lang w:eastAsia="cs-CZ"/>
        </w:rPr>
        <w:t>po pravé krajnic</w:t>
      </w:r>
      <w:r w:rsidR="00980362" w:rsidRPr="00E20B2E">
        <w:rPr>
          <w:rFonts w:ascii="Calibri" w:eastAsia="Times New Roman" w:hAnsi="Calibri" w:cs="Calibri"/>
          <w:bCs/>
          <w:lang w:eastAsia="cs-CZ"/>
        </w:rPr>
        <w:t xml:space="preserve">i, a kde není krajnice, chodí </w:t>
      </w:r>
      <w:r w:rsidR="00097D32" w:rsidRPr="00E20B2E">
        <w:rPr>
          <w:rFonts w:ascii="Calibri" w:eastAsia="Times New Roman" w:hAnsi="Calibri" w:cs="Calibri"/>
          <w:bCs/>
          <w:lang w:eastAsia="cs-CZ"/>
        </w:rPr>
        <w:t>co nejblíže při levém okraji vozov</w:t>
      </w:r>
      <w:r w:rsidR="00980362" w:rsidRPr="00E20B2E">
        <w:rPr>
          <w:rFonts w:ascii="Calibri" w:eastAsia="Times New Roman" w:hAnsi="Calibri" w:cs="Calibri"/>
          <w:bCs/>
          <w:lang w:eastAsia="cs-CZ"/>
        </w:rPr>
        <w:t>ky</w:t>
      </w:r>
      <w:r w:rsidR="00B66022" w:rsidRPr="00E20B2E">
        <w:rPr>
          <w:rFonts w:ascii="Calibri" w:eastAsia="Times New Roman" w:hAnsi="Calibri" w:cs="Calibri"/>
          <w:bCs/>
          <w:lang w:eastAsia="cs-CZ"/>
        </w:rPr>
        <w:t>, a to</w:t>
      </w:r>
      <w:r w:rsidR="00980362" w:rsidRPr="00E20B2E">
        <w:rPr>
          <w:rFonts w:ascii="Calibri" w:eastAsia="Times New Roman" w:hAnsi="Calibri" w:cs="Calibri"/>
          <w:bCs/>
          <w:lang w:eastAsia="cs-CZ"/>
        </w:rPr>
        <w:t xml:space="preserve"> nejvýše dvě děti vedle sebe. P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ři zvýšeném provozu a nebezpečí smějí jít děti pouze za sebou, vždy používají reflexní vesty </w:t>
      </w:r>
      <w:r w:rsidR="008A7645" w:rsidRPr="00E20B2E">
        <w:rPr>
          <w:rFonts w:ascii="Calibri" w:eastAsia="Times New Roman" w:hAnsi="Calibri" w:cs="Calibri"/>
          <w:bCs/>
          <w:lang w:eastAsia="cs-CZ"/>
        </w:rPr>
        <w:t xml:space="preserve">minimálně </w:t>
      </w:r>
      <w:r w:rsidR="00097D32" w:rsidRPr="00E20B2E">
        <w:rPr>
          <w:rFonts w:ascii="Calibri" w:eastAsia="Times New Roman" w:hAnsi="Calibri" w:cs="Calibri"/>
          <w:bCs/>
          <w:lang w:eastAsia="cs-CZ"/>
        </w:rPr>
        <w:t>pro první a poslední dvojici dětí</w:t>
      </w:r>
      <w:r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</w:t>
      </w:r>
      <w:r w:rsidR="00097D32" w:rsidRPr="00E20B2E">
        <w:rPr>
          <w:rFonts w:ascii="Calibri" w:eastAsia="Times New Roman" w:hAnsi="Calibri" w:cs="Calibri"/>
          <w:bCs/>
          <w:lang w:eastAsia="cs-CZ"/>
        </w:rPr>
        <w:t>ozor používá v případě potřeby zastavovací terč</w:t>
      </w:r>
      <w:r w:rsidR="00F30493" w:rsidRPr="00E20B2E"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</w:t>
      </w:r>
      <w:r w:rsidR="00097D32" w:rsidRPr="00E20B2E">
        <w:rPr>
          <w:rFonts w:ascii="Calibri" w:eastAsia="Times New Roman" w:hAnsi="Calibri" w:cs="Calibri"/>
          <w:bCs/>
          <w:lang w:eastAsia="cs-CZ"/>
        </w:rPr>
        <w:t>řed cvičením a dalšími pohybovými aktivitami, které probíhají ve třídá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ch nebo venku, </w:t>
      </w:r>
      <w:r w:rsidRPr="00E20B2E">
        <w:rPr>
          <w:rFonts w:ascii="Calibri" w:eastAsia="Times New Roman" w:hAnsi="Calibri" w:cs="Calibri"/>
          <w:bCs/>
          <w:lang w:eastAsia="cs-CZ"/>
        </w:rPr>
        <w:t>kontrolují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pracovníci</w:t>
      </w:r>
      <w:r w:rsidR="00B66022" w:rsidRPr="00E20B2E">
        <w:rPr>
          <w:rFonts w:ascii="Calibri" w:eastAsia="Times New Roman" w:hAnsi="Calibri" w:cs="Calibri"/>
          <w:bCs/>
          <w:lang w:eastAsia="cs-CZ"/>
        </w:rPr>
        <w:t xml:space="preserve"> bezpečnost prostor </w:t>
      </w:r>
      <w:r w:rsidR="00097D32" w:rsidRPr="00E20B2E">
        <w:rPr>
          <w:rFonts w:ascii="Calibri" w:eastAsia="Times New Roman" w:hAnsi="Calibri" w:cs="Calibri"/>
          <w:bCs/>
          <w:lang w:eastAsia="cs-CZ"/>
        </w:rPr>
        <w:t>k těmto aktivitám</w:t>
      </w:r>
      <w:r w:rsidR="00B66022" w:rsidRPr="00E20B2E">
        <w:rPr>
          <w:rFonts w:ascii="Calibri" w:eastAsia="Times New Roman" w:hAnsi="Calibri" w:cs="Calibri"/>
          <w:bCs/>
          <w:lang w:eastAsia="cs-CZ"/>
        </w:rPr>
        <w:t xml:space="preserve"> určeným</w:t>
      </w:r>
      <w:r w:rsidR="00097D32" w:rsidRPr="00E20B2E">
        <w:rPr>
          <w:rFonts w:ascii="Calibri" w:eastAsia="Times New Roman" w:hAnsi="Calibri" w:cs="Calibri"/>
          <w:bCs/>
          <w:lang w:eastAsia="cs-CZ"/>
        </w:rPr>
        <w:t>, odstraňují všechny překážky, které by mohly vést ke zranění dítěte</w:t>
      </w:r>
      <w:r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ečující osoby </w:t>
      </w:r>
      <w:r w:rsidR="00097D32" w:rsidRPr="00E20B2E">
        <w:rPr>
          <w:rFonts w:ascii="Calibri" w:eastAsia="Times New Roman" w:hAnsi="Calibri" w:cs="Calibri"/>
          <w:bCs/>
          <w:lang w:eastAsia="cs-CZ"/>
        </w:rPr>
        <w:t>dbají, aby cvičení a pohybové akti</w:t>
      </w:r>
      <w:r w:rsidR="00C5080C" w:rsidRPr="00E20B2E">
        <w:rPr>
          <w:rFonts w:ascii="Calibri" w:eastAsia="Times New Roman" w:hAnsi="Calibri" w:cs="Calibri"/>
          <w:bCs/>
          <w:lang w:eastAsia="cs-CZ"/>
        </w:rPr>
        <w:t xml:space="preserve">vity byly přiměřené věku dětí a </w:t>
      </w:r>
      <w:r w:rsidR="00097D32" w:rsidRPr="00E20B2E">
        <w:rPr>
          <w:rFonts w:ascii="Calibri" w:eastAsia="Times New Roman" w:hAnsi="Calibri" w:cs="Calibri"/>
          <w:bCs/>
          <w:lang w:eastAsia="cs-CZ"/>
        </w:rPr>
        <w:t>i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ndividuálním schopnostem dětí. 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lastRenderedPageBreak/>
        <w:t>P</w:t>
      </w:r>
      <w:r w:rsidR="00097D32" w:rsidRPr="00E20B2E">
        <w:rPr>
          <w:rFonts w:ascii="Calibri" w:eastAsia="Times New Roman" w:hAnsi="Calibri" w:cs="Calibri"/>
          <w:bCs/>
          <w:lang w:eastAsia="cs-CZ"/>
        </w:rPr>
        <w:t>ři pracovních a výtvarných aktivitách, při který</w:t>
      </w:r>
      <w:r w:rsidR="00980362" w:rsidRPr="00E20B2E">
        <w:rPr>
          <w:rFonts w:ascii="Calibri" w:eastAsia="Times New Roman" w:hAnsi="Calibri" w:cs="Calibri"/>
          <w:bCs/>
          <w:lang w:eastAsia="cs-CZ"/>
        </w:rPr>
        <w:t>ch je nezbytné použít nástroje (nůžky, kladívko, apod.),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vykonávají děti práci s těmito nástroji opatrně a výhr</w:t>
      </w:r>
      <w:r w:rsidR="001160BE" w:rsidRPr="00E20B2E">
        <w:rPr>
          <w:rFonts w:ascii="Calibri" w:eastAsia="Times New Roman" w:hAnsi="Calibri" w:cs="Calibri"/>
          <w:bCs/>
          <w:lang w:eastAsia="cs-CZ"/>
        </w:rPr>
        <w:t>adně pod</w:t>
      </w:r>
      <w:r w:rsidR="00980362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dohledem </w:t>
      </w:r>
      <w:r w:rsidR="00980362" w:rsidRPr="00E20B2E">
        <w:rPr>
          <w:rFonts w:ascii="Calibri" w:eastAsia="Times New Roman" w:hAnsi="Calibri" w:cs="Calibri"/>
          <w:bCs/>
          <w:lang w:eastAsia="cs-CZ"/>
        </w:rPr>
        <w:t>(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nůžky nesmí </w:t>
      </w:r>
      <w:r w:rsidR="00980362" w:rsidRPr="00E20B2E">
        <w:rPr>
          <w:rFonts w:ascii="Calibri" w:eastAsia="Times New Roman" w:hAnsi="Calibri" w:cs="Calibri"/>
          <w:bCs/>
          <w:lang w:eastAsia="cs-CZ"/>
        </w:rPr>
        <w:t>mít ostré hroty)</w:t>
      </w:r>
      <w:r w:rsidRPr="00E20B2E"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F30493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V</w:t>
      </w:r>
      <w:r w:rsidR="00097D32" w:rsidRPr="00E20B2E">
        <w:rPr>
          <w:rFonts w:ascii="Calibri" w:eastAsia="Times New Roman" w:hAnsi="Calibri" w:cs="Calibri"/>
          <w:bCs/>
          <w:lang w:eastAsia="cs-CZ"/>
        </w:rPr>
        <w:t>šechny děti v</w:t>
      </w:r>
      <w:r w:rsidR="00950954" w:rsidRPr="00E20B2E">
        <w:rPr>
          <w:rFonts w:ascii="Calibri" w:eastAsia="Times New Roman" w:hAnsi="Calibri" w:cs="Calibri"/>
          <w:bCs/>
          <w:lang w:eastAsia="cs-CZ"/>
        </w:rPr>
        <w:t xml:space="preserve"> Dětské skupině Kvítek </w:t>
      </w:r>
      <w:r w:rsidR="00980362" w:rsidRPr="00E20B2E">
        <w:rPr>
          <w:rFonts w:ascii="Calibri" w:eastAsia="Times New Roman" w:hAnsi="Calibri" w:cs="Calibri"/>
          <w:bCs/>
          <w:lang w:eastAsia="cs-CZ"/>
        </w:rPr>
        <w:t xml:space="preserve">jsou úrazově pojištěny </w:t>
      </w:r>
      <w:r w:rsidR="00097D32" w:rsidRPr="00E20B2E">
        <w:rPr>
          <w:rFonts w:ascii="Calibri" w:eastAsia="Times New Roman" w:hAnsi="Calibri" w:cs="Calibri"/>
          <w:bCs/>
          <w:lang w:eastAsia="cs-CZ"/>
        </w:rPr>
        <w:t>v době pobytu dítěte v</w:t>
      </w:r>
      <w:r w:rsidR="00950954" w:rsidRPr="00E20B2E">
        <w:rPr>
          <w:rFonts w:ascii="Calibri" w:eastAsia="Times New Roman" w:hAnsi="Calibri" w:cs="Calibri"/>
          <w:bCs/>
          <w:lang w:eastAsia="cs-CZ"/>
        </w:rPr>
        <w:t> Dětské skupině Kvítek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a při akcích, které </w:t>
      </w:r>
      <w:r w:rsidRPr="00E20B2E">
        <w:rPr>
          <w:rFonts w:ascii="Calibri" w:eastAsia="Times New Roman" w:hAnsi="Calibri" w:cs="Calibri"/>
          <w:bCs/>
          <w:lang w:eastAsia="cs-CZ"/>
        </w:rPr>
        <w:t>D</w:t>
      </w:r>
      <w:r w:rsidR="00950954" w:rsidRPr="00E20B2E">
        <w:rPr>
          <w:rFonts w:ascii="Calibri" w:eastAsia="Times New Roman" w:hAnsi="Calibri" w:cs="Calibri"/>
          <w:bCs/>
          <w:lang w:eastAsia="cs-CZ"/>
        </w:rPr>
        <w:t>ětské skupina Kvítek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organizuje</w:t>
      </w:r>
      <w:r w:rsidRPr="00E20B2E"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S</w:t>
      </w:r>
      <w:r w:rsidR="00097D32" w:rsidRPr="00E20B2E">
        <w:rPr>
          <w:rFonts w:ascii="Calibri" w:eastAsia="Times New Roman" w:hAnsi="Calibri" w:cs="Calibri"/>
          <w:bCs/>
          <w:lang w:eastAsia="cs-CZ"/>
        </w:rPr>
        <w:t>tane-li se úraz</w:t>
      </w:r>
      <w:r w:rsidR="00980362" w:rsidRPr="00E20B2E">
        <w:rPr>
          <w:rFonts w:ascii="Calibri" w:eastAsia="Times New Roman" w:hAnsi="Calibri" w:cs="Calibri"/>
          <w:bCs/>
          <w:lang w:eastAsia="cs-CZ"/>
        </w:rPr>
        <w:t>,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je povinna </w:t>
      </w:r>
      <w:r w:rsidR="00980362" w:rsidRPr="00E20B2E">
        <w:rPr>
          <w:rFonts w:ascii="Calibri" w:eastAsia="Times New Roman" w:hAnsi="Calibri" w:cs="Calibri"/>
          <w:bCs/>
          <w:lang w:eastAsia="cs-CZ"/>
        </w:rPr>
        <w:t>Dětská skupina</w:t>
      </w:r>
      <w:r w:rsidR="00950954" w:rsidRPr="00E20B2E">
        <w:rPr>
          <w:rFonts w:ascii="Calibri" w:eastAsia="Times New Roman" w:hAnsi="Calibri" w:cs="Calibri"/>
          <w:bCs/>
          <w:lang w:eastAsia="cs-CZ"/>
        </w:rPr>
        <w:t xml:space="preserve"> Kvítek </w:t>
      </w:r>
      <w:r w:rsidR="00097D32" w:rsidRPr="00E20B2E">
        <w:rPr>
          <w:rFonts w:ascii="Calibri" w:eastAsia="Times New Roman" w:hAnsi="Calibri" w:cs="Calibri"/>
          <w:bCs/>
          <w:lang w:eastAsia="cs-CZ"/>
        </w:rPr>
        <w:t>zajistit nezbytné ošetření dítěte a neprodleně oznámit úraz rodičům</w:t>
      </w:r>
      <w:r w:rsidRPr="00E20B2E"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980362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DS zodpovídá za </w:t>
      </w:r>
      <w:r w:rsidR="00097D32" w:rsidRPr="00E20B2E">
        <w:rPr>
          <w:rFonts w:ascii="Calibri" w:eastAsia="Times New Roman" w:hAnsi="Calibri" w:cs="Calibri"/>
          <w:bCs/>
          <w:lang w:eastAsia="cs-CZ"/>
        </w:rPr>
        <w:t>úraz, který se stal dítěti při výchovně</w:t>
      </w:r>
      <w:r w:rsidR="004C2D33">
        <w:rPr>
          <w:rFonts w:ascii="Calibri" w:eastAsia="Times New Roman" w:hAnsi="Calibri" w:cs="Calibri"/>
          <w:bCs/>
          <w:lang w:eastAsia="cs-CZ"/>
        </w:rPr>
        <w:t xml:space="preserve"> a péči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- </w:t>
      </w:r>
      <w:r w:rsidR="004C2D33">
        <w:rPr>
          <w:rFonts w:ascii="Calibri" w:eastAsia="Times New Roman" w:hAnsi="Calibri" w:cs="Calibri"/>
          <w:bCs/>
          <w:lang w:eastAsia="cs-CZ"/>
        </w:rPr>
        <w:t>řízených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činnostech a při činnostech, které s nimi bezprostředně souvisejí, tj. od vstupu dětí do prostor </w:t>
      </w:r>
      <w:r w:rsidR="00E20B2E" w:rsidRPr="00E20B2E">
        <w:rPr>
          <w:rFonts w:ascii="Calibri" w:eastAsia="Times New Roman" w:hAnsi="Calibri" w:cs="Calibri"/>
          <w:bCs/>
          <w:lang w:eastAsia="cs-CZ"/>
        </w:rPr>
        <w:t xml:space="preserve">Dětské skupiny Kvítek, </w:t>
      </w:r>
      <w:r w:rsidR="00097D32" w:rsidRPr="00E20B2E">
        <w:rPr>
          <w:rFonts w:ascii="Calibri" w:eastAsia="Times New Roman" w:hAnsi="Calibri" w:cs="Calibri"/>
          <w:bCs/>
          <w:lang w:eastAsia="cs-CZ"/>
        </w:rPr>
        <w:t>do odchodu z</w:t>
      </w:r>
      <w:r w:rsidR="00E20B2E" w:rsidRPr="00E20B2E">
        <w:rPr>
          <w:rFonts w:ascii="Calibri" w:eastAsia="Times New Roman" w:hAnsi="Calibri" w:cs="Calibri"/>
          <w:bCs/>
          <w:lang w:eastAsia="cs-CZ"/>
        </w:rPr>
        <w:t> </w:t>
      </w:r>
      <w:r w:rsidR="00097D32" w:rsidRPr="00E20B2E">
        <w:rPr>
          <w:rFonts w:ascii="Calibri" w:eastAsia="Times New Roman" w:hAnsi="Calibri" w:cs="Calibri"/>
          <w:bCs/>
          <w:lang w:eastAsia="cs-CZ"/>
        </w:rPr>
        <w:t>nich</w:t>
      </w:r>
      <w:r w:rsidR="00E20B2E" w:rsidRPr="00E20B2E"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Z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a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úraz, který se stane dětem při cestě do </w:t>
      </w:r>
      <w:r w:rsidR="00980362" w:rsidRPr="00E20B2E">
        <w:rPr>
          <w:rFonts w:ascii="Calibri" w:eastAsia="Times New Roman" w:hAnsi="Calibri" w:cs="Calibri"/>
          <w:bCs/>
          <w:lang w:eastAsia="cs-CZ"/>
        </w:rPr>
        <w:t>Dětské skupiny Kv</w:t>
      </w:r>
      <w:r w:rsidR="00C5080C" w:rsidRPr="00E20B2E">
        <w:rPr>
          <w:rFonts w:ascii="Calibri" w:eastAsia="Times New Roman" w:hAnsi="Calibri" w:cs="Calibri"/>
          <w:bCs/>
          <w:lang w:eastAsia="cs-CZ"/>
        </w:rPr>
        <w:t>ítek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tam nebo cestou zpět</w:t>
      </w:r>
      <w:r w:rsidR="001160BE" w:rsidRPr="00E20B2E">
        <w:rPr>
          <w:rFonts w:ascii="Calibri" w:eastAsia="Times New Roman" w:hAnsi="Calibri" w:cs="Calibri"/>
          <w:bCs/>
          <w:lang w:eastAsia="cs-CZ"/>
        </w:rPr>
        <w:t>, nezodpovídá Dětská skupina JU a nevztahuje se na něj pojištění odpovědnosti za škodu</w:t>
      </w:r>
      <w:r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K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niha úrazů je </w:t>
      </w:r>
      <w:r w:rsidR="00950954" w:rsidRPr="00E20B2E">
        <w:rPr>
          <w:rFonts w:ascii="Calibri" w:eastAsia="Times New Roman" w:hAnsi="Calibri" w:cs="Calibri"/>
          <w:bCs/>
          <w:lang w:eastAsia="cs-CZ"/>
        </w:rPr>
        <w:t>u ředite</w:t>
      </w:r>
      <w:r w:rsidR="00A4051C" w:rsidRPr="00E20B2E">
        <w:rPr>
          <w:rFonts w:ascii="Calibri" w:eastAsia="Times New Roman" w:hAnsi="Calibri" w:cs="Calibri"/>
          <w:bCs/>
          <w:lang w:eastAsia="cs-CZ"/>
        </w:rPr>
        <w:t>l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ky dětské skupiny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a je k </w:t>
      </w:r>
      <w:r w:rsidRPr="00E20B2E">
        <w:rPr>
          <w:rFonts w:ascii="Calibri" w:eastAsia="Times New Roman" w:hAnsi="Calibri" w:cs="Calibri"/>
          <w:bCs/>
          <w:lang w:eastAsia="cs-CZ"/>
        </w:rPr>
        <w:t>nahlédnutí zákonným zástupcům</w:t>
      </w:r>
      <w:r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V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ostatních otázkách BOZP se </w:t>
      </w:r>
      <w:r w:rsidR="00C5080C" w:rsidRPr="00E20B2E">
        <w:rPr>
          <w:rFonts w:ascii="Calibri" w:eastAsia="Times New Roman" w:hAnsi="Calibri" w:cs="Calibri"/>
          <w:bCs/>
          <w:lang w:eastAsia="cs-CZ"/>
        </w:rPr>
        <w:t>Dětská sku</w:t>
      </w:r>
      <w:r w:rsidR="00F30493" w:rsidRPr="00E20B2E">
        <w:rPr>
          <w:rFonts w:ascii="Calibri" w:eastAsia="Times New Roman" w:hAnsi="Calibri" w:cs="Calibri"/>
          <w:bCs/>
          <w:lang w:eastAsia="cs-CZ"/>
        </w:rPr>
        <w:t>p</w:t>
      </w:r>
      <w:r w:rsidR="00C5080C" w:rsidRPr="00E20B2E">
        <w:rPr>
          <w:rFonts w:ascii="Calibri" w:eastAsia="Times New Roman" w:hAnsi="Calibri" w:cs="Calibri"/>
          <w:bCs/>
          <w:lang w:eastAsia="cs-CZ"/>
        </w:rPr>
        <w:t xml:space="preserve">ina 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 JU -</w:t>
      </w:r>
      <w:r>
        <w:rPr>
          <w:rFonts w:ascii="Calibri" w:eastAsia="Times New Roman" w:hAnsi="Calibri" w:cs="Calibri"/>
          <w:bCs/>
          <w:lang w:eastAsia="cs-CZ"/>
        </w:rPr>
        <w:t xml:space="preserve"> Kvítek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řídí </w:t>
      </w:r>
      <w:r w:rsidR="00C5080C" w:rsidRPr="00E20B2E">
        <w:rPr>
          <w:rFonts w:ascii="Calibri" w:eastAsia="Times New Roman" w:hAnsi="Calibri" w:cs="Calibri"/>
          <w:bCs/>
          <w:lang w:eastAsia="cs-CZ"/>
        </w:rPr>
        <w:t xml:space="preserve">zpracovanou </w:t>
      </w:r>
      <w:r w:rsidR="00A4051C" w:rsidRPr="00E20B2E">
        <w:rPr>
          <w:rFonts w:ascii="Calibri" w:eastAsia="Times New Roman" w:hAnsi="Calibri" w:cs="Calibri"/>
          <w:bCs/>
          <w:lang w:eastAsia="cs-CZ"/>
        </w:rPr>
        <w:t xml:space="preserve">Organizační </w:t>
      </w:r>
      <w:r w:rsidRPr="00E20B2E">
        <w:rPr>
          <w:rFonts w:ascii="Calibri" w:eastAsia="Times New Roman" w:hAnsi="Calibri" w:cs="Calibri"/>
          <w:bCs/>
          <w:lang w:eastAsia="cs-CZ"/>
        </w:rPr>
        <w:t>směrnicí o BOZP.</w:t>
      </w:r>
    </w:p>
    <w:p w:rsidR="00097D32" w:rsidRPr="00E20B2E" w:rsidRDefault="00A4051C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Dětská skupina Kvítek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nezodpovídá za cenné věci a hračky, které si děti z domova přinesou, protože při hře dětí může dojít k</w:t>
      </w:r>
      <w:r w:rsidR="00980362" w:rsidRPr="00E20B2E">
        <w:rPr>
          <w:rFonts w:ascii="Calibri" w:eastAsia="Times New Roman" w:hAnsi="Calibri" w:cs="Calibri"/>
          <w:bCs/>
          <w:lang w:eastAsia="cs-CZ"/>
        </w:rPr>
        <w:t xml:space="preserve"> jejich </w:t>
      </w:r>
      <w:r w:rsidR="00097D32" w:rsidRPr="00E20B2E">
        <w:rPr>
          <w:rFonts w:ascii="Calibri" w:eastAsia="Times New Roman" w:hAnsi="Calibri" w:cs="Calibri"/>
          <w:bCs/>
          <w:lang w:eastAsia="cs-CZ"/>
        </w:rPr>
        <w:t>poškození nebo ztrátě</w:t>
      </w:r>
      <w:r w:rsidR="00E20B2E">
        <w:rPr>
          <w:rFonts w:ascii="Calibri" w:eastAsia="Times New Roman" w:hAnsi="Calibri" w:cs="Calibri"/>
          <w:bCs/>
          <w:lang w:eastAsia="cs-CZ"/>
        </w:rPr>
        <w:t>.</w:t>
      </w:r>
    </w:p>
    <w:p w:rsidR="00E20B2E" w:rsidRDefault="00A4051C" w:rsidP="00E20B2E">
      <w:pPr>
        <w:spacing w:after="120" w:line="276" w:lineRule="auto"/>
        <w:jc w:val="center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V celém</w:t>
      </w:r>
      <w:r w:rsidR="00756D08">
        <w:rPr>
          <w:rFonts w:ascii="Calibri" w:eastAsia="Times New Roman" w:hAnsi="Calibri" w:cs="Calibri"/>
          <w:bCs/>
          <w:lang w:eastAsia="cs-CZ"/>
        </w:rPr>
        <w:t xml:space="preserve"> objektu Dětské skupiny Kvítek </w:t>
      </w:r>
      <w:r w:rsidRPr="006D4282">
        <w:rPr>
          <w:rFonts w:ascii="Calibri" w:eastAsia="Times New Roman" w:hAnsi="Calibri" w:cs="Calibri"/>
          <w:bCs/>
          <w:lang w:eastAsia="cs-CZ"/>
        </w:rPr>
        <w:t>je</w:t>
      </w:r>
    </w:p>
    <w:p w:rsidR="00F30493" w:rsidRPr="00E20B2E" w:rsidRDefault="00A4051C" w:rsidP="00E20B2E">
      <w:pPr>
        <w:spacing w:before="100" w:beforeAutospacing="1" w:after="100" w:afterAutospacing="1" w:line="276" w:lineRule="auto"/>
        <w:jc w:val="center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E20B2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ZÁKAZ KOUŘENÍ, UŽÍVÁNÍ ALKOHOLU A JINÝCH OMAMNÝCH LÁTEK!</w:t>
      </w:r>
    </w:p>
    <w:p w:rsidR="00E20B2E" w:rsidRDefault="00097D32" w:rsidP="00E20B2E">
      <w:pPr>
        <w:pStyle w:val="Nadpis1"/>
        <w:spacing w:before="360"/>
      </w:pPr>
      <w:bookmarkStart w:id="21" w:name="_Toc476075472"/>
      <w:r w:rsidRPr="006D4282">
        <w:t>X. OCHRANA PŘED SOCIÁLNĚ-PATOLOGICKÝMI JEVY, PROJEVY DISKRIMINACE</w:t>
      </w:r>
      <w:bookmarkEnd w:id="21"/>
    </w:p>
    <w:p w:rsidR="00E20B2E" w:rsidRDefault="00097D32" w:rsidP="00E20B2E">
      <w:pPr>
        <w:pStyle w:val="Nadpis1"/>
        <w:numPr>
          <w:ilvl w:val="0"/>
          <w:numId w:val="31"/>
        </w:numPr>
        <w:ind w:left="426"/>
        <w:jc w:val="both"/>
        <w:rPr>
          <w:b w:val="0"/>
          <w:sz w:val="22"/>
          <w:szCs w:val="22"/>
        </w:rPr>
      </w:pPr>
      <w:bookmarkStart w:id="22" w:name="_Toc476075473"/>
      <w:r w:rsidRPr="00E20B2E">
        <w:rPr>
          <w:b w:val="0"/>
          <w:sz w:val="22"/>
          <w:szCs w:val="22"/>
        </w:rPr>
        <w:t>Důležitým prvkem ochrany před sociálně - patologickými jevy je výchovn</w:t>
      </w:r>
      <w:r w:rsidR="004C2D33">
        <w:rPr>
          <w:b w:val="0"/>
          <w:sz w:val="22"/>
          <w:szCs w:val="22"/>
        </w:rPr>
        <w:t>é</w:t>
      </w:r>
      <w:r w:rsidRPr="00E20B2E">
        <w:rPr>
          <w:b w:val="0"/>
          <w:sz w:val="22"/>
          <w:szCs w:val="22"/>
        </w:rPr>
        <w:t xml:space="preserve"> </w:t>
      </w:r>
      <w:r w:rsidR="00756D08">
        <w:rPr>
          <w:b w:val="0"/>
          <w:sz w:val="22"/>
          <w:szCs w:val="22"/>
        </w:rPr>
        <w:t>působení na děti</w:t>
      </w:r>
      <w:r w:rsidR="00980362" w:rsidRPr="00E20B2E">
        <w:rPr>
          <w:b w:val="0"/>
          <w:sz w:val="22"/>
          <w:szCs w:val="22"/>
        </w:rPr>
        <w:t xml:space="preserve"> v předškolním věku </w:t>
      </w:r>
      <w:r w:rsidRPr="00E20B2E">
        <w:rPr>
          <w:b w:val="0"/>
          <w:sz w:val="22"/>
          <w:szCs w:val="22"/>
        </w:rPr>
        <w:t>zamě</w:t>
      </w:r>
      <w:r w:rsidR="00E20B2E">
        <w:rPr>
          <w:b w:val="0"/>
          <w:sz w:val="22"/>
          <w:szCs w:val="22"/>
        </w:rPr>
        <w:t>řené na zdravý způsob života.</w:t>
      </w:r>
      <w:bookmarkEnd w:id="22"/>
    </w:p>
    <w:p w:rsidR="00E20B2E" w:rsidRDefault="00E20B2E" w:rsidP="00E20B2E">
      <w:pPr>
        <w:pStyle w:val="Nadpis1"/>
        <w:numPr>
          <w:ilvl w:val="0"/>
          <w:numId w:val="31"/>
        </w:numPr>
        <w:ind w:left="426"/>
        <w:jc w:val="both"/>
        <w:rPr>
          <w:b w:val="0"/>
          <w:sz w:val="22"/>
          <w:szCs w:val="22"/>
        </w:rPr>
      </w:pPr>
      <w:bookmarkStart w:id="23" w:name="_Toc476075474"/>
      <w:r>
        <w:rPr>
          <w:b w:val="0"/>
          <w:sz w:val="22"/>
          <w:szCs w:val="22"/>
        </w:rPr>
        <w:t>V</w:t>
      </w:r>
      <w:r w:rsidR="00097D32" w:rsidRPr="00E20B2E">
        <w:rPr>
          <w:b w:val="0"/>
          <w:sz w:val="22"/>
          <w:szCs w:val="22"/>
        </w:rPr>
        <w:t xml:space="preserve"> rámci </w:t>
      </w:r>
      <w:r w:rsidR="00A4051C" w:rsidRPr="00E20B2E">
        <w:rPr>
          <w:b w:val="0"/>
          <w:sz w:val="22"/>
          <w:szCs w:val="22"/>
        </w:rPr>
        <w:t xml:space="preserve">Plánu výchovy a péče jsou </w:t>
      </w:r>
      <w:r w:rsidR="00980362" w:rsidRPr="00E20B2E">
        <w:rPr>
          <w:b w:val="0"/>
          <w:sz w:val="22"/>
          <w:szCs w:val="22"/>
        </w:rPr>
        <w:t>děti nenásilnou formou (hry, hromadné aktivity)</w:t>
      </w:r>
      <w:r w:rsidR="00097D32" w:rsidRPr="00E20B2E">
        <w:rPr>
          <w:b w:val="0"/>
          <w:sz w:val="22"/>
          <w:szCs w:val="22"/>
        </w:rPr>
        <w:t xml:space="preserve"> s</w:t>
      </w:r>
      <w:r w:rsidR="00980362" w:rsidRPr="00E20B2E">
        <w:rPr>
          <w:b w:val="0"/>
          <w:sz w:val="22"/>
          <w:szCs w:val="22"/>
        </w:rPr>
        <w:t>eznamovány s různým nebezpečím (</w:t>
      </w:r>
      <w:r w:rsidR="00097D32" w:rsidRPr="00E20B2E">
        <w:rPr>
          <w:b w:val="0"/>
          <w:sz w:val="22"/>
          <w:szCs w:val="22"/>
        </w:rPr>
        <w:t xml:space="preserve">kouření, počítače, televize, </w:t>
      </w:r>
      <w:r w:rsidR="00980362" w:rsidRPr="00E20B2E">
        <w:rPr>
          <w:b w:val="0"/>
          <w:sz w:val="22"/>
          <w:szCs w:val="22"/>
        </w:rPr>
        <w:t>video, vandalismus, kriminalita). J</w:t>
      </w:r>
      <w:r w:rsidR="00097D32" w:rsidRPr="00E20B2E">
        <w:rPr>
          <w:b w:val="0"/>
          <w:sz w:val="22"/>
          <w:szCs w:val="22"/>
        </w:rPr>
        <w:t xml:space="preserve">sou jim </w:t>
      </w:r>
      <w:r w:rsidR="00980362" w:rsidRPr="00E20B2E">
        <w:rPr>
          <w:b w:val="0"/>
          <w:sz w:val="22"/>
          <w:szCs w:val="22"/>
        </w:rPr>
        <w:t xml:space="preserve">přiměřenou formou </w:t>
      </w:r>
      <w:r w:rsidR="00097D32" w:rsidRPr="00E20B2E">
        <w:rPr>
          <w:b w:val="0"/>
          <w:sz w:val="22"/>
          <w:szCs w:val="22"/>
        </w:rPr>
        <w:t>vysvětlov</w:t>
      </w:r>
      <w:r>
        <w:rPr>
          <w:b w:val="0"/>
          <w:sz w:val="22"/>
          <w:szCs w:val="22"/>
        </w:rPr>
        <w:t xml:space="preserve">ána pozitiva zdravého životního </w:t>
      </w:r>
      <w:r w:rsidR="00097D32" w:rsidRPr="00E20B2E">
        <w:rPr>
          <w:b w:val="0"/>
          <w:sz w:val="22"/>
          <w:szCs w:val="22"/>
        </w:rPr>
        <w:t>stylu</w:t>
      </w:r>
      <w:r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br/>
        <w:t>P</w:t>
      </w:r>
      <w:r w:rsidR="001160BE" w:rsidRPr="00E20B2E">
        <w:rPr>
          <w:b w:val="0"/>
          <w:sz w:val="22"/>
          <w:szCs w:val="22"/>
        </w:rPr>
        <w:t>ečující osoby</w:t>
      </w:r>
      <w:r w:rsidR="00097D32" w:rsidRPr="00E20B2E">
        <w:rPr>
          <w:b w:val="0"/>
          <w:sz w:val="22"/>
          <w:szCs w:val="22"/>
        </w:rPr>
        <w:t xml:space="preserve"> se snaží o vytváření příznivého sociálního klimatu me</w:t>
      </w:r>
      <w:r>
        <w:rPr>
          <w:b w:val="0"/>
          <w:sz w:val="22"/>
          <w:szCs w:val="22"/>
        </w:rPr>
        <w:t>zi dětmi navzájem, mezi dětmi a </w:t>
      </w:r>
      <w:r w:rsidR="00097D32" w:rsidRPr="00E20B2E">
        <w:rPr>
          <w:b w:val="0"/>
          <w:sz w:val="22"/>
          <w:szCs w:val="22"/>
        </w:rPr>
        <w:t xml:space="preserve">dospělými pracovníky školy a mezi dospělými pracovníky </w:t>
      </w:r>
      <w:r>
        <w:rPr>
          <w:b w:val="0"/>
          <w:sz w:val="22"/>
          <w:szCs w:val="22"/>
        </w:rPr>
        <w:t>Dětské skupiny</w:t>
      </w:r>
      <w:r w:rsidR="007A167E" w:rsidRPr="00E20B2E">
        <w:rPr>
          <w:b w:val="0"/>
          <w:sz w:val="22"/>
          <w:szCs w:val="22"/>
        </w:rPr>
        <w:t xml:space="preserve"> </w:t>
      </w:r>
      <w:r w:rsidR="00A4051C" w:rsidRPr="00E20B2E">
        <w:rPr>
          <w:b w:val="0"/>
          <w:sz w:val="22"/>
          <w:szCs w:val="22"/>
        </w:rPr>
        <w:t xml:space="preserve">Kvítek </w:t>
      </w:r>
      <w:r w:rsidR="00097D32" w:rsidRPr="00E20B2E">
        <w:rPr>
          <w:b w:val="0"/>
          <w:sz w:val="22"/>
          <w:szCs w:val="22"/>
        </w:rPr>
        <w:t xml:space="preserve">a </w:t>
      </w:r>
      <w:r>
        <w:rPr>
          <w:b w:val="0"/>
          <w:sz w:val="22"/>
          <w:szCs w:val="22"/>
        </w:rPr>
        <w:t>rodiči.</w:t>
      </w:r>
      <w:bookmarkEnd w:id="23"/>
    </w:p>
    <w:p w:rsidR="00E20B2E" w:rsidRDefault="00E20B2E" w:rsidP="00E20B2E">
      <w:pPr>
        <w:pStyle w:val="Nadpis1"/>
        <w:numPr>
          <w:ilvl w:val="0"/>
          <w:numId w:val="31"/>
        </w:numPr>
        <w:ind w:left="426"/>
        <w:jc w:val="both"/>
        <w:rPr>
          <w:b w:val="0"/>
          <w:sz w:val="22"/>
          <w:szCs w:val="22"/>
        </w:rPr>
      </w:pPr>
      <w:bookmarkStart w:id="24" w:name="_Toc476075475"/>
      <w:r>
        <w:rPr>
          <w:b w:val="0"/>
          <w:sz w:val="22"/>
          <w:szCs w:val="22"/>
        </w:rPr>
        <w:t>S</w:t>
      </w:r>
      <w:r w:rsidR="00097D32" w:rsidRPr="00E20B2E">
        <w:rPr>
          <w:b w:val="0"/>
          <w:sz w:val="22"/>
          <w:szCs w:val="22"/>
        </w:rPr>
        <w:t>ledují chování dětí a případné projevy diskriminace ve třídních kolektivech, nepřátelství a násilí bezprostředně řeší ve spolupráci se zákonnými zástupci dětí, popřípadě za pomoci</w:t>
      </w:r>
      <w:r w:rsidR="00B66022" w:rsidRPr="00E20B2E">
        <w:rPr>
          <w:b w:val="0"/>
          <w:sz w:val="22"/>
          <w:szCs w:val="22"/>
        </w:rPr>
        <w:t xml:space="preserve"> š</w:t>
      </w:r>
      <w:r>
        <w:rPr>
          <w:b w:val="0"/>
          <w:sz w:val="22"/>
          <w:szCs w:val="22"/>
        </w:rPr>
        <w:t>kolských poradenských center (</w:t>
      </w:r>
      <w:r w:rsidR="00B66022" w:rsidRPr="00E20B2E">
        <w:rPr>
          <w:b w:val="0"/>
          <w:sz w:val="22"/>
          <w:szCs w:val="22"/>
        </w:rPr>
        <w:t>PPP)</w:t>
      </w:r>
      <w:r>
        <w:rPr>
          <w:b w:val="0"/>
          <w:sz w:val="22"/>
          <w:szCs w:val="22"/>
        </w:rPr>
        <w:t>.</w:t>
      </w:r>
      <w:bookmarkEnd w:id="24"/>
    </w:p>
    <w:p w:rsidR="00E20B2E" w:rsidRDefault="00EE2CF4" w:rsidP="00E20B2E">
      <w:pPr>
        <w:pStyle w:val="Nadpis1"/>
        <w:numPr>
          <w:ilvl w:val="0"/>
          <w:numId w:val="31"/>
        </w:numPr>
        <w:ind w:left="426"/>
        <w:jc w:val="both"/>
        <w:rPr>
          <w:b w:val="0"/>
          <w:sz w:val="22"/>
          <w:szCs w:val="22"/>
        </w:rPr>
      </w:pPr>
      <w:bookmarkStart w:id="25" w:name="_Toc476075476"/>
      <w:r w:rsidRPr="00E20B2E">
        <w:rPr>
          <w:b w:val="0"/>
          <w:sz w:val="22"/>
          <w:szCs w:val="22"/>
        </w:rPr>
        <w:t>Občané EU a jejich rodinní příslušníci mají přístup ke vzdělávání za stejných podmínek jako občané ČR. Osoby, které nejsou občany EU, mají za stejný</w:t>
      </w:r>
      <w:r w:rsidR="00756D08">
        <w:rPr>
          <w:b w:val="0"/>
          <w:sz w:val="22"/>
          <w:szCs w:val="22"/>
        </w:rPr>
        <w:t>ch podmínek</w:t>
      </w:r>
      <w:r w:rsidRPr="00E20B2E">
        <w:rPr>
          <w:b w:val="0"/>
          <w:sz w:val="22"/>
          <w:szCs w:val="22"/>
        </w:rPr>
        <w:t xml:space="preserve"> jako občané EU přístup k předškolnímu vzdělávání, pokud m</w:t>
      </w:r>
      <w:r w:rsidR="00756D08">
        <w:rPr>
          <w:b w:val="0"/>
          <w:sz w:val="22"/>
          <w:szCs w:val="22"/>
        </w:rPr>
        <w:t xml:space="preserve">ají právo k pobytu na území ČR </w:t>
      </w:r>
      <w:r w:rsidRPr="00E20B2E">
        <w:rPr>
          <w:b w:val="0"/>
          <w:sz w:val="22"/>
          <w:szCs w:val="22"/>
        </w:rPr>
        <w:t>na dobu delší než 90 dnů, popřípadě pokud jsou osobami oprávněnými pobývat na území ČR.</w:t>
      </w:r>
      <w:bookmarkEnd w:id="25"/>
    </w:p>
    <w:p w:rsidR="004C2D33" w:rsidRDefault="004C2D33" w:rsidP="004C2D33">
      <w:pPr>
        <w:pStyle w:val="Nadpis1"/>
        <w:jc w:val="both"/>
        <w:rPr>
          <w:b w:val="0"/>
          <w:sz w:val="22"/>
          <w:szCs w:val="22"/>
        </w:rPr>
      </w:pPr>
    </w:p>
    <w:p w:rsidR="004C2D33" w:rsidRDefault="004C2D33" w:rsidP="004C2D33">
      <w:pPr>
        <w:pStyle w:val="Nadpis1"/>
        <w:jc w:val="both"/>
        <w:rPr>
          <w:b w:val="0"/>
          <w:sz w:val="22"/>
          <w:szCs w:val="22"/>
        </w:rPr>
      </w:pPr>
    </w:p>
    <w:p w:rsidR="00EE2CF4" w:rsidRPr="00E20B2E" w:rsidRDefault="00097D32" w:rsidP="00E20B2E">
      <w:pPr>
        <w:pStyle w:val="Nadpis1"/>
        <w:spacing w:before="360"/>
        <w:rPr>
          <w:b w:val="0"/>
          <w:sz w:val="22"/>
          <w:szCs w:val="22"/>
        </w:rPr>
      </w:pPr>
      <w:bookmarkStart w:id="26" w:name="_Toc476075477"/>
      <w:r w:rsidRPr="00E20B2E">
        <w:lastRenderedPageBreak/>
        <w:t>X</w:t>
      </w:r>
      <w:r w:rsidR="00C5080C" w:rsidRPr="00E20B2E">
        <w:t>I</w:t>
      </w:r>
      <w:r w:rsidRPr="00E20B2E">
        <w:t>. OCHRANA OSOBNÍCH ÚDAJŮ</w:t>
      </w:r>
      <w:bookmarkEnd w:id="26"/>
    </w:p>
    <w:p w:rsidR="00E20B2E" w:rsidRPr="00E20B2E" w:rsidRDefault="00E20B2E" w:rsidP="00E20B2E">
      <w:pPr>
        <w:pStyle w:val="Odstavecseseznamem"/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</w:rPr>
      </w:pPr>
      <w:r w:rsidRPr="00E20B2E">
        <w:rPr>
          <w:rFonts w:ascii="Calibri" w:eastAsia="Times New Roman" w:hAnsi="Calibri" w:cs="Calibri"/>
          <w:bCs/>
          <w:lang w:eastAsia="cs-CZ"/>
        </w:rPr>
        <w:t>V</w:t>
      </w:r>
      <w:r w:rsidR="00097D32" w:rsidRPr="00E20B2E">
        <w:rPr>
          <w:rFonts w:ascii="Calibri" w:eastAsia="Times New Roman" w:hAnsi="Calibri" w:cs="Calibri"/>
          <w:bCs/>
          <w:lang w:eastAsia="cs-CZ"/>
        </w:rPr>
        <w:t>eškeré údaje jsou zpracovávány v souladu se zá</w:t>
      </w:r>
      <w:r w:rsidR="00A4051C" w:rsidRPr="00E20B2E">
        <w:rPr>
          <w:rFonts w:ascii="Calibri" w:eastAsia="Times New Roman" w:hAnsi="Calibri" w:cs="Calibri"/>
          <w:bCs/>
          <w:lang w:eastAsia="cs-CZ"/>
        </w:rPr>
        <w:t>konem č. 101/2000 Sb.</w:t>
      </w:r>
      <w:r w:rsidR="00B66022" w:rsidRPr="00E20B2E">
        <w:rPr>
          <w:rFonts w:ascii="Calibri" w:eastAsia="Times New Roman" w:hAnsi="Calibri" w:cs="Calibri"/>
          <w:bCs/>
          <w:lang w:eastAsia="cs-CZ"/>
        </w:rPr>
        <w:t>,</w:t>
      </w:r>
      <w:r w:rsidR="00A4051C" w:rsidRPr="00E20B2E">
        <w:rPr>
          <w:rFonts w:ascii="Calibri" w:eastAsia="Times New Roman" w:hAnsi="Calibri" w:cs="Calibri"/>
          <w:bCs/>
          <w:lang w:eastAsia="cs-CZ"/>
        </w:rPr>
        <w:t xml:space="preserve"> o ochraně </w:t>
      </w:r>
      <w:r w:rsidRPr="00E20B2E">
        <w:rPr>
          <w:rFonts w:ascii="Calibri" w:eastAsia="Times New Roman" w:hAnsi="Calibri" w:cs="Calibri"/>
          <w:bCs/>
          <w:lang w:eastAsia="cs-CZ"/>
        </w:rPr>
        <w:t>osobních údajů.</w:t>
      </w:r>
    </w:p>
    <w:p w:rsidR="00E20B2E" w:rsidRPr="00E20B2E" w:rsidRDefault="00E20B2E" w:rsidP="00E20B2E">
      <w:pPr>
        <w:pStyle w:val="Odstavecseseznamem"/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</w:rPr>
      </w:pPr>
      <w:r w:rsidRPr="00E20B2E">
        <w:rPr>
          <w:rFonts w:ascii="Calibri" w:eastAsia="Times New Roman" w:hAnsi="Calibri" w:cs="Calibri"/>
          <w:bCs/>
          <w:lang w:eastAsia="cs-CZ"/>
        </w:rPr>
        <w:t>O</w:t>
      </w:r>
      <w:r w:rsidR="00097D32" w:rsidRPr="00E20B2E">
        <w:rPr>
          <w:rFonts w:ascii="Calibri" w:eastAsia="Times New Roman" w:hAnsi="Calibri" w:cs="Calibri"/>
          <w:bCs/>
          <w:lang w:eastAsia="cs-CZ"/>
        </w:rPr>
        <w:t>sobní údaje jsou používány pouze pro potřeby ško</w:t>
      </w:r>
      <w:r w:rsidR="00A4051C" w:rsidRPr="00E20B2E">
        <w:rPr>
          <w:rFonts w:ascii="Calibri" w:eastAsia="Times New Roman" w:hAnsi="Calibri" w:cs="Calibri"/>
          <w:bCs/>
          <w:lang w:eastAsia="cs-CZ"/>
        </w:rPr>
        <w:t xml:space="preserve">lky a nejsou postupovány třetím </w:t>
      </w:r>
      <w:r w:rsidRPr="00E20B2E">
        <w:rPr>
          <w:rFonts w:ascii="Calibri" w:eastAsia="Times New Roman" w:hAnsi="Calibri" w:cs="Calibri"/>
          <w:bCs/>
          <w:lang w:eastAsia="cs-CZ"/>
        </w:rPr>
        <w:t>osobám.</w:t>
      </w:r>
    </w:p>
    <w:p w:rsidR="00AD360F" w:rsidRPr="00AD360F" w:rsidRDefault="00E20B2E" w:rsidP="003855AF">
      <w:pPr>
        <w:pStyle w:val="Odstavecseseznamem"/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</w:rPr>
      </w:pPr>
      <w:r w:rsidRPr="00E20B2E">
        <w:rPr>
          <w:rFonts w:ascii="Calibri" w:eastAsia="Times New Roman" w:hAnsi="Calibri" w:cs="Calibri"/>
          <w:bCs/>
          <w:lang w:eastAsia="cs-CZ"/>
        </w:rPr>
        <w:t>F</w:t>
      </w:r>
      <w:r w:rsidR="00097D32" w:rsidRPr="00E20B2E">
        <w:rPr>
          <w:rFonts w:ascii="Calibri" w:eastAsia="Times New Roman" w:hAnsi="Calibri" w:cs="Calibri"/>
          <w:bCs/>
          <w:lang w:eastAsia="cs-CZ"/>
        </w:rPr>
        <w:t>otografie pořízené v rámci denních aktivit dětí jso</w:t>
      </w:r>
      <w:r w:rsidR="00A4051C" w:rsidRPr="00E20B2E">
        <w:rPr>
          <w:rFonts w:ascii="Calibri" w:eastAsia="Times New Roman" w:hAnsi="Calibri" w:cs="Calibri"/>
          <w:bCs/>
          <w:lang w:eastAsia="cs-CZ"/>
        </w:rPr>
        <w:t xml:space="preserve">u využívány pouze ke zveřejnění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na webových stránkách </w:t>
      </w:r>
      <w:r w:rsidR="00A4051C" w:rsidRPr="00E20B2E">
        <w:rPr>
          <w:rFonts w:ascii="Calibri" w:eastAsia="Times New Roman" w:hAnsi="Calibri" w:cs="Calibri"/>
          <w:bCs/>
          <w:lang w:eastAsia="cs-CZ"/>
        </w:rPr>
        <w:t>Dětské skupiny Kvítek</w:t>
      </w:r>
      <w:r w:rsidR="008A7645" w:rsidRPr="00E20B2E">
        <w:rPr>
          <w:rFonts w:ascii="Calibri" w:eastAsia="Times New Roman" w:hAnsi="Calibri" w:cs="Calibri"/>
          <w:bCs/>
          <w:lang w:eastAsia="cs-CZ"/>
        </w:rPr>
        <w:t xml:space="preserve"> a propagaci Jihočeské univerzity v Českých Budějovicích</w:t>
      </w:r>
      <w:r w:rsidRPr="00E20B2E">
        <w:rPr>
          <w:rFonts w:ascii="Calibri" w:eastAsia="Times New Roman" w:hAnsi="Calibri" w:cs="Calibri"/>
          <w:bCs/>
          <w:lang w:eastAsia="cs-CZ"/>
        </w:rPr>
        <w:t>.</w:t>
      </w:r>
      <w:r w:rsidR="003855AF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3855AF" w:rsidRPr="003855AF" w:rsidRDefault="00756D08" w:rsidP="003855AF">
      <w:pPr>
        <w:pStyle w:val="Odstavecseseznamem"/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Cs/>
          <w:lang w:eastAsia="cs-CZ"/>
        </w:rPr>
        <w:t xml:space="preserve">Ochrana osobních údajů a </w:t>
      </w:r>
      <w:r w:rsidR="003855AF">
        <w:rPr>
          <w:rFonts w:ascii="Calibri" w:eastAsia="Times New Roman" w:hAnsi="Calibri" w:cs="Calibri"/>
          <w:bCs/>
          <w:lang w:eastAsia="cs-CZ"/>
        </w:rPr>
        <w:t xml:space="preserve">dodržování zásad GDPR, je stanoveno opatřením rektora a odsouhlaseno zákonným zástupcem dodatkem ke smlouvě o poskytování služby péče o dítě. </w:t>
      </w:r>
    </w:p>
    <w:p w:rsidR="00A4051C" w:rsidRPr="006D4282" w:rsidRDefault="00E20B2E" w:rsidP="004C2D33">
      <w:pPr>
        <w:pStyle w:val="Nadpis1"/>
      </w:pPr>
      <w:r>
        <w:br/>
      </w:r>
      <w:r>
        <w:br/>
      </w:r>
      <w:bookmarkStart w:id="27" w:name="_Toc476075478"/>
      <w:r w:rsidR="00097D32" w:rsidRPr="006D4282">
        <w:t>X</w:t>
      </w:r>
      <w:r w:rsidR="00C5080C" w:rsidRPr="006D4282">
        <w:t>I</w:t>
      </w:r>
      <w:r w:rsidR="00097D32" w:rsidRPr="006D4282">
        <w:t xml:space="preserve">I. PODMÍNKY ZACHÁZENÍ S MAJETKEM </w:t>
      </w:r>
      <w:r w:rsidR="00A4051C" w:rsidRPr="006D4282">
        <w:t>DĚTSKÉ SKUPINY KVÍTEK</w:t>
      </w:r>
      <w:r w:rsidR="00097D32" w:rsidRPr="006D4282">
        <w:t xml:space="preserve"> ZE STRANY DĚTÍ A JEJICH RODIČŮ</w:t>
      </w:r>
      <w:bookmarkEnd w:id="27"/>
    </w:p>
    <w:p w:rsidR="00E20B2E" w:rsidRPr="00E20B2E" w:rsidRDefault="00E20B2E" w:rsidP="003855AF">
      <w:pPr>
        <w:pStyle w:val="Odstavecseseznamem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ěti a jejich zákonní zástupci jsou povinni chovat se ohleduplně k majetku </w:t>
      </w:r>
      <w:r w:rsidR="001160BE" w:rsidRPr="00E20B2E">
        <w:rPr>
          <w:rFonts w:ascii="Calibri" w:eastAsia="Times New Roman" w:hAnsi="Calibri" w:cs="Calibri"/>
          <w:bCs/>
          <w:lang w:eastAsia="cs-CZ"/>
        </w:rPr>
        <w:t>dětské skupiny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, zacházet s ním ohleduplně a nepoškozovat </w:t>
      </w:r>
      <w:r w:rsidR="001160BE" w:rsidRPr="00E20B2E">
        <w:rPr>
          <w:rFonts w:ascii="Calibri" w:eastAsia="Times New Roman" w:hAnsi="Calibri" w:cs="Calibri"/>
          <w:bCs/>
          <w:lang w:eastAsia="cs-CZ"/>
        </w:rPr>
        <w:t>ho úmyslně</w:t>
      </w:r>
      <w:r w:rsidRPr="00E20B2E"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3855AF">
      <w:pPr>
        <w:pStyle w:val="Odstavecseseznamem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B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ez 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dovolení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neodnášet a nepůjčovat si inventář a vybavení </w:t>
      </w:r>
      <w:r w:rsidR="001160BE" w:rsidRPr="00E20B2E">
        <w:rPr>
          <w:rFonts w:ascii="Calibri" w:eastAsia="Times New Roman" w:hAnsi="Calibri" w:cs="Calibri"/>
          <w:bCs/>
          <w:lang w:eastAsia="cs-CZ"/>
        </w:rPr>
        <w:t>dětské skupiny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domů.</w:t>
      </w:r>
    </w:p>
    <w:p w:rsidR="00E20B2E" w:rsidRPr="00E20B2E" w:rsidRDefault="00E20B2E" w:rsidP="003855AF">
      <w:pPr>
        <w:pStyle w:val="Odstavecseseznamem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</w:t>
      </w:r>
      <w:r w:rsidR="00097D32" w:rsidRPr="00E20B2E">
        <w:rPr>
          <w:rFonts w:ascii="Calibri" w:eastAsia="Times New Roman" w:hAnsi="Calibri" w:cs="Calibri"/>
          <w:bCs/>
          <w:lang w:eastAsia="cs-CZ"/>
        </w:rPr>
        <w:t>ři vstupu do jednotlivých tříd jsou zákonní zást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upci povinni </w:t>
      </w:r>
      <w:r w:rsidR="00B66022" w:rsidRPr="00E20B2E">
        <w:rPr>
          <w:rFonts w:ascii="Calibri" w:eastAsia="Times New Roman" w:hAnsi="Calibri" w:cs="Calibri"/>
          <w:bCs/>
          <w:lang w:eastAsia="cs-CZ"/>
        </w:rPr>
        <w:t>po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užívat </w:t>
      </w:r>
      <w:r w:rsidRPr="00E20B2E">
        <w:rPr>
          <w:rFonts w:ascii="Calibri" w:eastAsia="Times New Roman" w:hAnsi="Calibri" w:cs="Calibri"/>
          <w:bCs/>
          <w:lang w:eastAsia="cs-CZ"/>
        </w:rPr>
        <w:t>návleky.</w:t>
      </w:r>
    </w:p>
    <w:p w:rsidR="00E20B2E" w:rsidRDefault="00E20B2E" w:rsidP="003855AF">
      <w:pPr>
        <w:pStyle w:val="Odstavecseseznamem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okud zákonní zástupci zjistí v prostorách </w:t>
      </w:r>
      <w:r w:rsidR="001160BE" w:rsidRPr="00E20B2E">
        <w:rPr>
          <w:rFonts w:ascii="Calibri" w:eastAsia="Times New Roman" w:hAnsi="Calibri" w:cs="Calibri"/>
          <w:bCs/>
          <w:lang w:eastAsia="cs-CZ"/>
        </w:rPr>
        <w:t>dětské skupiny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poškození majetku, je nutné tuto skutečnost neprodleně nah</w:t>
      </w:r>
      <w:r w:rsidR="001160BE" w:rsidRPr="00E20B2E">
        <w:rPr>
          <w:rFonts w:ascii="Calibri" w:eastAsia="Times New Roman" w:hAnsi="Calibri" w:cs="Calibri"/>
          <w:bCs/>
          <w:lang w:eastAsia="cs-CZ"/>
        </w:rPr>
        <w:t>lásit personálu DS</w:t>
      </w:r>
      <w:r w:rsidRPr="00E20B2E">
        <w:rPr>
          <w:rFonts w:ascii="Calibri" w:eastAsia="Times New Roman" w:hAnsi="Calibri" w:cs="Calibri"/>
          <w:bCs/>
          <w:lang w:eastAsia="cs-CZ"/>
        </w:rPr>
        <w:t>.</w:t>
      </w:r>
    </w:p>
    <w:p w:rsidR="001160BE" w:rsidRPr="00E20B2E" w:rsidRDefault="001160BE" w:rsidP="003855AF">
      <w:pPr>
        <w:pStyle w:val="Nadpis1"/>
        <w:spacing w:before="360"/>
        <w:jc w:val="both"/>
      </w:pPr>
      <w:bookmarkStart w:id="28" w:name="_Toc476075479"/>
      <w:r w:rsidRPr="00E20B2E">
        <w:t>XIII. OSTATNÍ USTANOVENÍ</w:t>
      </w:r>
      <w:bookmarkEnd w:id="28"/>
    </w:p>
    <w:p w:rsidR="001160BE" w:rsidRPr="006D4282" w:rsidRDefault="001160BE" w:rsidP="003855AF">
      <w:pPr>
        <w:pStyle w:val="Odstavecseseznamem"/>
        <w:numPr>
          <w:ilvl w:val="0"/>
          <w:numId w:val="11"/>
        </w:numPr>
        <w:spacing w:before="120" w:after="0" w:line="276" w:lineRule="auto"/>
        <w:ind w:left="425" w:hanging="357"/>
        <w:contextualSpacing w:val="0"/>
        <w:jc w:val="both"/>
        <w:outlineLvl w:val="3"/>
        <w:rPr>
          <w:rFonts w:ascii="Calibri" w:hAnsi="Calibri" w:cs="Calibri"/>
        </w:rPr>
      </w:pPr>
      <w:r w:rsidRPr="006D4282">
        <w:rPr>
          <w:rFonts w:ascii="Calibri" w:eastAsia="Times New Roman" w:hAnsi="Calibri" w:cs="Calibri"/>
          <w:bCs/>
          <w:lang w:eastAsia="cs-CZ"/>
        </w:rPr>
        <w:t>Úklid je z</w:t>
      </w:r>
      <w:r w:rsidR="003855AF">
        <w:rPr>
          <w:rFonts w:ascii="Calibri" w:eastAsia="Times New Roman" w:hAnsi="Calibri" w:cs="Calibri"/>
          <w:bCs/>
          <w:lang w:eastAsia="cs-CZ"/>
        </w:rPr>
        <w:t>ajišťován pravidelně každý den</w:t>
      </w:r>
      <w:r w:rsidRPr="006D4282">
        <w:rPr>
          <w:rFonts w:ascii="Calibri" w:eastAsia="Times New Roman" w:hAnsi="Calibri" w:cs="Calibri"/>
          <w:bCs/>
          <w:lang w:eastAsia="cs-CZ"/>
        </w:rPr>
        <w:t>.</w:t>
      </w:r>
    </w:p>
    <w:p w:rsidR="001160BE" w:rsidRPr="006D4282" w:rsidRDefault="001160BE" w:rsidP="003855AF">
      <w:pPr>
        <w:pStyle w:val="Odstavecseseznamem"/>
        <w:numPr>
          <w:ilvl w:val="0"/>
          <w:numId w:val="11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hAnsi="Calibri" w:cs="Calibri"/>
        </w:rPr>
      </w:pPr>
      <w:r w:rsidRPr="006D4282">
        <w:rPr>
          <w:rFonts w:ascii="Calibri" w:eastAsia="Times New Roman" w:hAnsi="Calibri" w:cs="Calibri"/>
          <w:bCs/>
          <w:lang w:eastAsia="cs-CZ"/>
        </w:rPr>
        <w:t>Man</w:t>
      </w:r>
      <w:r w:rsidR="00E20B2E">
        <w:rPr>
          <w:rFonts w:ascii="Calibri" w:eastAsia="Times New Roman" w:hAnsi="Calibri" w:cs="Calibri"/>
          <w:bCs/>
          <w:lang w:eastAsia="cs-CZ"/>
        </w:rPr>
        <w:t>ipulace s pr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ádlem: </w:t>
      </w:r>
    </w:p>
    <w:p w:rsidR="001160BE" w:rsidRPr="00E20B2E" w:rsidRDefault="00B66022" w:rsidP="003855AF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ind w:left="993"/>
        <w:jc w:val="both"/>
        <w:outlineLvl w:val="3"/>
        <w:rPr>
          <w:rFonts w:ascii="Calibri" w:hAnsi="Calibri" w:cs="Calibri"/>
        </w:rPr>
      </w:pPr>
      <w:r w:rsidRPr="00E20B2E">
        <w:rPr>
          <w:rFonts w:ascii="Calibri" w:hAnsi="Calibri" w:cs="Calibri"/>
        </w:rPr>
        <w:t xml:space="preserve">výměna ložního prádla </w:t>
      </w:r>
      <w:r w:rsidR="003855AF">
        <w:rPr>
          <w:rFonts w:ascii="Calibri" w:hAnsi="Calibri" w:cs="Calibri"/>
        </w:rPr>
        <w:t>1x za 3 týdny</w:t>
      </w:r>
    </w:p>
    <w:p w:rsidR="00C71B38" w:rsidRPr="00E20B2E" w:rsidRDefault="00C71B38" w:rsidP="003855AF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ind w:left="993"/>
        <w:jc w:val="both"/>
        <w:outlineLvl w:val="3"/>
        <w:rPr>
          <w:rFonts w:ascii="Calibri" w:hAnsi="Calibri" w:cs="Calibri"/>
        </w:rPr>
      </w:pPr>
      <w:r w:rsidRPr="00E20B2E">
        <w:rPr>
          <w:rFonts w:ascii="Calibri" w:hAnsi="Calibri" w:cs="Calibri"/>
        </w:rPr>
        <w:t xml:space="preserve">výměna osobního ložního prádla (pyžamo) každý týden </w:t>
      </w:r>
    </w:p>
    <w:p w:rsidR="00B66022" w:rsidRDefault="00C71B38" w:rsidP="003855AF">
      <w:pPr>
        <w:pStyle w:val="Odstavecseseznamem"/>
        <w:numPr>
          <w:ilvl w:val="0"/>
          <w:numId w:val="35"/>
        </w:numPr>
        <w:spacing w:before="100" w:beforeAutospacing="1" w:after="100" w:afterAutospacing="1" w:line="276" w:lineRule="auto"/>
        <w:ind w:left="993"/>
        <w:jc w:val="both"/>
        <w:outlineLvl w:val="3"/>
        <w:rPr>
          <w:rFonts w:ascii="Calibri" w:hAnsi="Calibri" w:cs="Calibri"/>
        </w:rPr>
      </w:pPr>
      <w:r w:rsidRPr="00E20B2E">
        <w:rPr>
          <w:rFonts w:ascii="Calibri" w:hAnsi="Calibri" w:cs="Calibri"/>
        </w:rPr>
        <w:t>čisté a použ</w:t>
      </w:r>
      <w:r w:rsidR="00E20B2E" w:rsidRPr="00E20B2E">
        <w:rPr>
          <w:rFonts w:ascii="Calibri" w:hAnsi="Calibri" w:cs="Calibri"/>
        </w:rPr>
        <w:t>ité prádlo se skladuje</w:t>
      </w:r>
      <w:r w:rsidR="007A167E" w:rsidRPr="00E20B2E">
        <w:rPr>
          <w:rFonts w:ascii="Calibri" w:hAnsi="Calibri" w:cs="Calibri"/>
        </w:rPr>
        <w:t xml:space="preserve"> </w:t>
      </w:r>
      <w:r w:rsidR="00E20B2E" w:rsidRPr="00E20B2E">
        <w:rPr>
          <w:rFonts w:ascii="Calibri" w:hAnsi="Calibri" w:cs="Calibri"/>
        </w:rPr>
        <w:t>odděleně</w:t>
      </w:r>
      <w:r w:rsidRPr="00E20B2E">
        <w:rPr>
          <w:rFonts w:ascii="Calibri" w:hAnsi="Calibri" w:cs="Calibri"/>
        </w:rPr>
        <w:t xml:space="preserve"> mimo dosah dětí</w:t>
      </w:r>
    </w:p>
    <w:p w:rsidR="00C71B38" w:rsidRPr="006D4282" w:rsidRDefault="00C71B38" w:rsidP="003855AF">
      <w:pPr>
        <w:pStyle w:val="Nadpis1"/>
        <w:spacing w:before="360"/>
        <w:jc w:val="both"/>
      </w:pPr>
      <w:bookmarkStart w:id="29" w:name="_Toc476075480"/>
      <w:r w:rsidRPr="006D4282">
        <w:t>XIV. ZÁVĚREČNÁ USTANOVENÍ</w:t>
      </w:r>
      <w:bookmarkEnd w:id="29"/>
      <w:r w:rsidRPr="006D4282">
        <w:t xml:space="preserve"> </w:t>
      </w:r>
    </w:p>
    <w:p w:rsidR="00C71B38" w:rsidRPr="006D4282" w:rsidRDefault="00C71B38" w:rsidP="003855AF">
      <w:pPr>
        <w:pStyle w:val="Odstavecseseznamem"/>
        <w:numPr>
          <w:ilvl w:val="0"/>
          <w:numId w:val="12"/>
        </w:numPr>
        <w:spacing w:before="120" w:after="0" w:line="276" w:lineRule="auto"/>
        <w:ind w:left="425" w:hanging="357"/>
        <w:contextualSpacing w:val="0"/>
        <w:jc w:val="both"/>
        <w:outlineLvl w:val="3"/>
        <w:rPr>
          <w:rFonts w:ascii="Calibri" w:hAnsi="Calibri" w:cs="Calibri"/>
        </w:rPr>
      </w:pPr>
      <w:r w:rsidRPr="006D4282">
        <w:rPr>
          <w:rFonts w:ascii="Calibri" w:hAnsi="Calibri" w:cs="Calibri"/>
        </w:rPr>
        <w:t xml:space="preserve">Tento provozní řád je provozovatel oprávněn doplňovat a upravovat, je však povinen o změnách neprodleně informovat zákonné zástupce dětí. </w:t>
      </w:r>
    </w:p>
    <w:p w:rsidR="00C71B38" w:rsidRPr="006D4282" w:rsidRDefault="00C71B38" w:rsidP="003855AF">
      <w:pPr>
        <w:pStyle w:val="Odstavecseseznamem"/>
        <w:numPr>
          <w:ilvl w:val="0"/>
          <w:numId w:val="12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hAnsi="Calibri" w:cs="Calibri"/>
        </w:rPr>
      </w:pPr>
      <w:r w:rsidRPr="006D4282">
        <w:rPr>
          <w:rFonts w:ascii="Calibri" w:hAnsi="Calibri" w:cs="Calibri"/>
        </w:rPr>
        <w:t>Aktuální znění je přístupno zákonným zástupcům v budově dětské skupiny na vyžádání a je přílohou smlouvy o poskytování péče.</w:t>
      </w:r>
    </w:p>
    <w:p w:rsidR="00C71B38" w:rsidRPr="006D4282" w:rsidRDefault="00C71B38" w:rsidP="003855AF">
      <w:pPr>
        <w:pStyle w:val="Odstavecseseznamem"/>
        <w:numPr>
          <w:ilvl w:val="0"/>
          <w:numId w:val="12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hAnsi="Calibri" w:cs="Calibri"/>
        </w:rPr>
      </w:pPr>
      <w:r w:rsidRPr="006D4282">
        <w:rPr>
          <w:rFonts w:ascii="Calibri" w:hAnsi="Calibri" w:cs="Calibri"/>
        </w:rPr>
        <w:t xml:space="preserve">Provozní řád </w:t>
      </w:r>
      <w:r w:rsidR="004C2D33">
        <w:rPr>
          <w:rFonts w:ascii="Calibri" w:hAnsi="Calibri" w:cs="Calibri"/>
        </w:rPr>
        <w:t>je platný a účinný od 1. 1. 2020</w:t>
      </w:r>
    </w:p>
    <w:p w:rsidR="00AD360F" w:rsidRDefault="00097D32" w:rsidP="00AD360F">
      <w:pPr>
        <w:spacing w:before="100" w:beforeAutospacing="1" w:after="100" w:afterAutospacing="1" w:line="276" w:lineRule="auto"/>
        <w:ind w:left="360"/>
        <w:jc w:val="both"/>
        <w:outlineLvl w:val="3"/>
        <w:rPr>
          <w:rFonts w:ascii="Calibri" w:hAnsi="Calibri" w:cs="Calibri"/>
        </w:rPr>
      </w:pPr>
      <w:r w:rsidRPr="006D4282">
        <w:rPr>
          <w:rFonts w:ascii="Calibri" w:eastAsia="Times New Roman" w:hAnsi="Calibri" w:cs="Calibri"/>
          <w:bCs/>
          <w:lang w:eastAsia="cs-CZ"/>
        </w:rPr>
        <w:br/>
      </w:r>
    </w:p>
    <w:p w:rsidR="00EE2CF4" w:rsidRPr="006D4282" w:rsidRDefault="003855AF" w:rsidP="00AD360F">
      <w:pPr>
        <w:spacing w:before="100" w:beforeAutospacing="1" w:after="100" w:afterAutospacing="1" w:line="276" w:lineRule="auto"/>
        <w:ind w:left="360"/>
        <w:jc w:val="both"/>
        <w:outlineLvl w:val="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Upraveno </w:t>
      </w:r>
      <w:r w:rsidR="00C71B38" w:rsidRPr="006D4282">
        <w:rPr>
          <w:rFonts w:ascii="Calibri" w:hAnsi="Calibri" w:cs="Calibri"/>
        </w:rPr>
        <w:t xml:space="preserve"> dne</w:t>
      </w:r>
      <w:proofErr w:type="gramEnd"/>
      <w:r w:rsidR="00C71B38" w:rsidRPr="006D4282">
        <w:rPr>
          <w:rFonts w:ascii="Calibri" w:hAnsi="Calibri" w:cs="Calibri"/>
        </w:rPr>
        <w:t xml:space="preserve">: </w:t>
      </w:r>
      <w:r w:rsidR="004C2D33">
        <w:rPr>
          <w:rFonts w:ascii="Calibri" w:hAnsi="Calibri" w:cs="Calibri"/>
        </w:rPr>
        <w:t>30</w:t>
      </w:r>
      <w:r>
        <w:rPr>
          <w:rFonts w:ascii="Calibri" w:hAnsi="Calibri" w:cs="Calibri"/>
        </w:rPr>
        <w:t>. 1</w:t>
      </w:r>
      <w:r w:rsidR="004C2D33">
        <w:rPr>
          <w:rFonts w:ascii="Calibri" w:hAnsi="Calibri" w:cs="Calibri"/>
        </w:rPr>
        <w:t>2. 2019</w:t>
      </w:r>
      <w:r>
        <w:rPr>
          <w:rFonts w:ascii="Calibri" w:hAnsi="Calibri" w:cs="Calibri"/>
        </w:rPr>
        <w:t xml:space="preserve"> </w:t>
      </w:r>
      <w:r w:rsidR="00C71B38" w:rsidRPr="006D4282">
        <w:rPr>
          <w:rFonts w:ascii="Calibri" w:hAnsi="Calibri" w:cs="Calibri"/>
        </w:rPr>
        <w:t xml:space="preserve"> </w:t>
      </w:r>
    </w:p>
    <w:p w:rsidR="00F30493" w:rsidRPr="006D4282" w:rsidRDefault="00F30493" w:rsidP="00700E22">
      <w:pPr>
        <w:spacing w:before="100" w:beforeAutospacing="1" w:after="100" w:afterAutospacing="1" w:line="276" w:lineRule="auto"/>
        <w:outlineLvl w:val="3"/>
        <w:rPr>
          <w:rFonts w:ascii="Calibri" w:hAnsi="Calibri" w:cs="Calibri"/>
        </w:rPr>
      </w:pPr>
    </w:p>
    <w:p w:rsidR="00F30493" w:rsidRPr="006D4282" w:rsidRDefault="00F30493" w:rsidP="00700E22">
      <w:pPr>
        <w:spacing w:before="100" w:beforeAutospacing="1" w:after="100" w:afterAutospacing="1" w:line="276" w:lineRule="auto"/>
        <w:outlineLvl w:val="3"/>
        <w:rPr>
          <w:rFonts w:ascii="Calibri" w:hAnsi="Calibri" w:cs="Calibri"/>
        </w:rPr>
      </w:pPr>
    </w:p>
    <w:p w:rsidR="00F30493" w:rsidRPr="006D4282" w:rsidRDefault="00F30493" w:rsidP="00700E22">
      <w:pPr>
        <w:spacing w:before="100" w:beforeAutospacing="1" w:after="100" w:afterAutospacing="1" w:line="276" w:lineRule="auto"/>
        <w:outlineLvl w:val="3"/>
        <w:rPr>
          <w:rFonts w:ascii="Calibri" w:hAnsi="Calibri" w:cs="Calibri"/>
        </w:rPr>
      </w:pPr>
    </w:p>
    <w:p w:rsidR="005C0F08" w:rsidRPr="006D4282" w:rsidRDefault="005C0F08" w:rsidP="00700E22">
      <w:pPr>
        <w:spacing w:before="100" w:beforeAutospacing="1" w:after="100" w:afterAutospacing="1" w:line="276" w:lineRule="auto"/>
        <w:outlineLvl w:val="3"/>
        <w:rPr>
          <w:rFonts w:ascii="Calibri" w:hAnsi="Calibri" w:cs="Calibri"/>
        </w:rPr>
      </w:pPr>
    </w:p>
    <w:sectPr w:rsidR="005C0F08" w:rsidRPr="006D4282" w:rsidSect="00700E22">
      <w:headerReference w:type="default" r:id="rId8"/>
      <w:footerReference w:type="default" r:id="rId9"/>
      <w:pgSz w:w="11906" w:h="16838"/>
      <w:pgMar w:top="1417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E0" w:rsidRDefault="003072E0" w:rsidP="00507782">
      <w:pPr>
        <w:spacing w:after="0"/>
      </w:pPr>
      <w:r>
        <w:separator/>
      </w:r>
    </w:p>
  </w:endnote>
  <w:endnote w:type="continuationSeparator" w:id="0">
    <w:p w:rsidR="003072E0" w:rsidRDefault="003072E0" w:rsidP="00507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4" w:type="dxa"/>
      <w:tblInd w:w="-567" w:type="dxa"/>
      <w:tblLayout w:type="fixed"/>
      <w:tblLook w:val="04A0" w:firstRow="1" w:lastRow="0" w:firstColumn="1" w:lastColumn="0" w:noHBand="0" w:noVBand="1"/>
    </w:tblPr>
    <w:tblGrid>
      <w:gridCol w:w="3779"/>
      <w:gridCol w:w="2992"/>
      <w:gridCol w:w="3073"/>
    </w:tblGrid>
    <w:tr w:rsidR="00DF569D" w:rsidTr="00AB12F0">
      <w:trPr>
        <w:trHeight w:val="131"/>
      </w:trPr>
      <w:tc>
        <w:tcPr>
          <w:tcW w:w="3779" w:type="dxa"/>
        </w:tcPr>
        <w:p w:rsidR="00DF569D" w:rsidRDefault="00DF569D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</w:rPr>
          </w:pPr>
          <w:r w:rsidRPr="008B441B">
            <w:rPr>
              <w:rFonts w:ascii="Clara Sans" w:hAnsi="Clara Sans"/>
              <w:sz w:val="16"/>
              <w:szCs w:val="16"/>
            </w:rPr>
            <w:t>Jihočeská univerzita v Českých Budějovicích</w:t>
          </w:r>
          <w:r w:rsidRPr="008B441B">
            <w:rPr>
              <w:rFonts w:ascii="Clara Sans" w:hAnsi="Clara Sans"/>
              <w:sz w:val="16"/>
            </w:rPr>
            <w:t xml:space="preserve"> </w:t>
          </w:r>
        </w:p>
        <w:p w:rsidR="00DF569D" w:rsidRPr="008B441B" w:rsidRDefault="00DF569D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</w:rPr>
          </w:pPr>
          <w:r>
            <w:rPr>
              <w:rFonts w:ascii="Clara Sans" w:hAnsi="Clara Sans"/>
              <w:sz w:val="16"/>
            </w:rPr>
            <w:t xml:space="preserve">Dětská skupina JU – „Kvítek“ </w:t>
          </w:r>
        </w:p>
        <w:p w:rsidR="00DF569D" w:rsidRDefault="00DF569D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 xml:space="preserve">Šípková 1822/1 </w:t>
          </w:r>
        </w:p>
        <w:p w:rsidR="00DF569D" w:rsidRPr="00EB1E15" w:rsidRDefault="00DF569D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 xml:space="preserve">CZ - </w:t>
          </w:r>
          <w:r w:rsidRPr="00EB1E15">
            <w:rPr>
              <w:rFonts w:ascii="Clara Sans" w:hAnsi="Clara Sans"/>
              <w:sz w:val="16"/>
              <w:szCs w:val="16"/>
            </w:rPr>
            <w:t>370 05 České Budějovice</w:t>
          </w:r>
        </w:p>
        <w:p w:rsidR="00DF569D" w:rsidRPr="00630725" w:rsidRDefault="00DF569D" w:rsidP="007D025B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rPr>
              <w:rFonts w:ascii="Clara Sans" w:hAnsi="Clara Sans"/>
              <w:sz w:val="16"/>
              <w:szCs w:val="16"/>
            </w:rPr>
          </w:pPr>
        </w:p>
      </w:tc>
      <w:tc>
        <w:tcPr>
          <w:tcW w:w="2992" w:type="dxa"/>
        </w:tcPr>
        <w:p w:rsidR="00DF569D" w:rsidRDefault="00DF569D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Vyřizuje:</w:t>
          </w:r>
        </w:p>
        <w:p w:rsidR="00DF569D" w:rsidRDefault="00756D08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Bc. Zavadilová</w:t>
          </w:r>
          <w:r w:rsidR="00DF569D">
            <w:rPr>
              <w:rFonts w:ascii="Clara Sans" w:hAnsi="Clara Sans"/>
              <w:sz w:val="16"/>
              <w:szCs w:val="16"/>
            </w:rPr>
            <w:t xml:space="preserve"> Magdalena, ředitelka</w:t>
          </w:r>
        </w:p>
        <w:p w:rsidR="00DF569D" w:rsidRPr="00F21FBF" w:rsidRDefault="00DF569D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T/ +420 606 600 520</w:t>
          </w:r>
        </w:p>
        <w:p w:rsidR="00DF569D" w:rsidRPr="00F21FBF" w:rsidRDefault="00DF569D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 w:rsidRPr="00F21FBF">
            <w:rPr>
              <w:rFonts w:ascii="Clara Sans" w:hAnsi="Clara Sans"/>
              <w:sz w:val="16"/>
              <w:szCs w:val="16"/>
            </w:rPr>
            <w:t xml:space="preserve">E/ </w:t>
          </w:r>
          <w:r w:rsidR="00306A4B">
            <w:rPr>
              <w:rFonts w:ascii="Clara Sans" w:hAnsi="Clara Sans"/>
              <w:sz w:val="16"/>
              <w:szCs w:val="16"/>
            </w:rPr>
            <w:t>kvitek</w:t>
          </w:r>
          <w:r w:rsidRPr="00F21FBF">
            <w:rPr>
              <w:rFonts w:ascii="Clara Sans" w:hAnsi="Clara Sans"/>
              <w:sz w:val="16"/>
              <w:szCs w:val="16"/>
            </w:rPr>
            <w:t>@jcu.cz</w:t>
          </w:r>
        </w:p>
        <w:p w:rsidR="00DF569D" w:rsidRDefault="00DF569D" w:rsidP="007D025B">
          <w:pPr>
            <w:autoSpaceDE w:val="0"/>
            <w:autoSpaceDN w:val="0"/>
            <w:adjustRightInd w:val="0"/>
            <w:ind w:left="-93"/>
          </w:pPr>
          <w:r w:rsidRPr="00F21FBF">
            <w:rPr>
              <w:rFonts w:ascii="Clara Sans" w:hAnsi="Clara Sans"/>
              <w:sz w:val="16"/>
              <w:szCs w:val="16"/>
            </w:rPr>
            <w:t>www.jcu.cz</w:t>
          </w:r>
        </w:p>
      </w:tc>
      <w:tc>
        <w:tcPr>
          <w:tcW w:w="3073" w:type="dxa"/>
        </w:tcPr>
        <w:p w:rsidR="00DF569D" w:rsidRPr="00F21FBF" w:rsidRDefault="00DF569D" w:rsidP="00FC4425">
          <w:pPr>
            <w:autoSpaceDE w:val="0"/>
            <w:autoSpaceDN w:val="0"/>
            <w:adjustRightInd w:val="0"/>
            <w:ind w:left="-73"/>
            <w:rPr>
              <w:rFonts w:ascii="Clara Sans" w:hAnsi="Clara Sans"/>
              <w:sz w:val="16"/>
              <w:szCs w:val="16"/>
            </w:rPr>
          </w:pPr>
          <w:r w:rsidRPr="00D0119A">
            <w:rPr>
              <w:rFonts w:ascii="Clara Sans" w:hAnsi="Clara Sans"/>
              <w:noProof/>
              <w:sz w:val="16"/>
              <w:szCs w:val="16"/>
              <w:lang w:eastAsia="cs-CZ"/>
            </w:rPr>
            <w:drawing>
              <wp:inline distT="0" distB="0" distL="0" distR="0">
                <wp:extent cx="1794421" cy="372234"/>
                <wp:effectExtent l="0" t="0" r="0" b="0"/>
                <wp:docPr id="4" name="Obrázek 4" descr="https://www.esfcr.cz/documents/21802/799076/Logo+OPZ+barevn%C3%A9/d8fa3b25-df28-4abc-adde-b9ecbb4c2430?version=1.0&amp;t=1461918922630&amp;imagePreview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sfcr.cz/documents/21802/799076/Logo+OPZ+barevn%C3%A9/d8fa3b25-df28-4abc-adde-b9ecbb4c2430?version=1.0&amp;t=1461918922630&amp;imagePreview=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788" cy="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569D" w:rsidRDefault="00DF569D" w:rsidP="00DF56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E0" w:rsidRDefault="003072E0" w:rsidP="00507782">
      <w:pPr>
        <w:spacing w:after="0"/>
      </w:pPr>
      <w:r>
        <w:separator/>
      </w:r>
    </w:p>
  </w:footnote>
  <w:footnote w:type="continuationSeparator" w:id="0">
    <w:p w:rsidR="003072E0" w:rsidRDefault="003072E0" w:rsidP="00507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103"/>
      <w:gridCol w:w="2689"/>
      <w:gridCol w:w="1564"/>
    </w:tblGrid>
    <w:tr w:rsidR="00727E75" w:rsidTr="00507782">
      <w:trPr>
        <w:trHeight w:val="963"/>
      </w:trPr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727E75" w:rsidRDefault="00727E75" w:rsidP="00507782">
          <w:pPr>
            <w:pStyle w:val="Zhlav"/>
            <w:jc w:val="center"/>
            <w:rPr>
              <w:b/>
              <w:sz w:val="48"/>
              <w:szCs w:val="48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2466975" cy="609600"/>
                <wp:effectExtent l="0" t="0" r="9525" b="0"/>
                <wp:docPr id="3" name="Obrázek 3" descr="JU_RGB_POSI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JU_RGB_POSI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9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727E75" w:rsidRDefault="00DF569D" w:rsidP="006D4282">
          <w:pPr>
            <w:pStyle w:val="Nadpis11"/>
            <w:rPr>
              <w:rFonts w:ascii="Trebuchet MS" w:hAnsi="Trebuchet MS"/>
              <w:sz w:val="32"/>
            </w:rPr>
          </w:pPr>
          <w:r>
            <w:t>Provozní řád</w:t>
          </w:r>
        </w:p>
      </w:tc>
      <w:tc>
        <w:tcPr>
          <w:tcW w:w="1564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7E75" w:rsidRDefault="00727E75" w:rsidP="006D4282">
          <w:pPr>
            <w:pStyle w:val="Nadpis10"/>
          </w:pPr>
        </w:p>
      </w:tc>
    </w:tr>
  </w:tbl>
  <w:p w:rsidR="00727E75" w:rsidRDefault="00727E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983"/>
    <w:multiLevelType w:val="hybridMultilevel"/>
    <w:tmpl w:val="45F8B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52BE"/>
    <w:multiLevelType w:val="hybridMultilevel"/>
    <w:tmpl w:val="FA46FB6A"/>
    <w:lvl w:ilvl="0" w:tplc="50902434">
      <w:start w:val="2"/>
      <w:numFmt w:val="bullet"/>
      <w:lvlText w:val="-"/>
      <w:lvlJc w:val="left"/>
      <w:pPr>
        <w:ind w:left="765" w:hanging="360"/>
      </w:p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06744E"/>
    <w:multiLevelType w:val="hybridMultilevel"/>
    <w:tmpl w:val="55DAE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5C0"/>
    <w:multiLevelType w:val="hybridMultilevel"/>
    <w:tmpl w:val="9AAC6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E3597"/>
    <w:multiLevelType w:val="hybridMultilevel"/>
    <w:tmpl w:val="5514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442D"/>
    <w:multiLevelType w:val="hybridMultilevel"/>
    <w:tmpl w:val="5172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D00C5"/>
    <w:multiLevelType w:val="hybridMultilevel"/>
    <w:tmpl w:val="4B88F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F57E7"/>
    <w:multiLevelType w:val="hybridMultilevel"/>
    <w:tmpl w:val="F08E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176"/>
    <w:multiLevelType w:val="hybridMultilevel"/>
    <w:tmpl w:val="21841C0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BF0DD3"/>
    <w:multiLevelType w:val="hybridMultilevel"/>
    <w:tmpl w:val="FE604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035D"/>
    <w:multiLevelType w:val="hybridMultilevel"/>
    <w:tmpl w:val="D3806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53DB2"/>
    <w:multiLevelType w:val="hybridMultilevel"/>
    <w:tmpl w:val="D48EC256"/>
    <w:lvl w:ilvl="0" w:tplc="8ED2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E5D63"/>
    <w:multiLevelType w:val="hybridMultilevel"/>
    <w:tmpl w:val="F2728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26AF5"/>
    <w:multiLevelType w:val="hybridMultilevel"/>
    <w:tmpl w:val="9ECEDB8E"/>
    <w:lvl w:ilvl="0" w:tplc="2FA8A4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01996"/>
    <w:multiLevelType w:val="hybridMultilevel"/>
    <w:tmpl w:val="9848A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10109"/>
    <w:multiLevelType w:val="hybridMultilevel"/>
    <w:tmpl w:val="D3563008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84979DB"/>
    <w:multiLevelType w:val="hybridMultilevel"/>
    <w:tmpl w:val="39BC4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F7B69"/>
    <w:multiLevelType w:val="hybridMultilevel"/>
    <w:tmpl w:val="9B76727E"/>
    <w:lvl w:ilvl="0" w:tplc="50902434">
      <w:start w:val="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24975"/>
    <w:multiLevelType w:val="hybridMultilevel"/>
    <w:tmpl w:val="8A2C5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D4324"/>
    <w:multiLevelType w:val="hybridMultilevel"/>
    <w:tmpl w:val="FCCA9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F3746"/>
    <w:multiLevelType w:val="hybridMultilevel"/>
    <w:tmpl w:val="502C1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251AA"/>
    <w:multiLevelType w:val="hybridMultilevel"/>
    <w:tmpl w:val="4BFC5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C116C"/>
    <w:multiLevelType w:val="hybridMultilevel"/>
    <w:tmpl w:val="1C8C7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05C24"/>
    <w:multiLevelType w:val="singleLevel"/>
    <w:tmpl w:val="509024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9CB1069"/>
    <w:multiLevelType w:val="hybridMultilevel"/>
    <w:tmpl w:val="5956995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41CCC"/>
    <w:multiLevelType w:val="multilevel"/>
    <w:tmpl w:val="EB469F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DCC2367"/>
    <w:multiLevelType w:val="hybridMultilevel"/>
    <w:tmpl w:val="DA185AEA"/>
    <w:lvl w:ilvl="0" w:tplc="50902434">
      <w:start w:val="2"/>
      <w:numFmt w:val="bullet"/>
      <w:lvlText w:val="-"/>
      <w:lvlJc w:val="left"/>
      <w:pPr>
        <w:ind w:left="765" w:hanging="360"/>
      </w:p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E2F0995"/>
    <w:multiLevelType w:val="hybridMultilevel"/>
    <w:tmpl w:val="B56ED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32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124652"/>
    <w:multiLevelType w:val="hybridMultilevel"/>
    <w:tmpl w:val="E84422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CA6112"/>
    <w:multiLevelType w:val="hybridMultilevel"/>
    <w:tmpl w:val="CB702CF0"/>
    <w:lvl w:ilvl="0" w:tplc="743E04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D676C"/>
    <w:multiLevelType w:val="hybridMultilevel"/>
    <w:tmpl w:val="C18831D8"/>
    <w:lvl w:ilvl="0" w:tplc="915AB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A5E5F"/>
    <w:multiLevelType w:val="hybridMultilevel"/>
    <w:tmpl w:val="5A6C5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975A2"/>
    <w:multiLevelType w:val="hybridMultilevel"/>
    <w:tmpl w:val="348AF0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22D33"/>
    <w:multiLevelType w:val="hybridMultilevel"/>
    <w:tmpl w:val="4DF88C3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0"/>
  </w:num>
  <w:num w:numId="4">
    <w:abstractNumId w:val="12"/>
  </w:num>
  <w:num w:numId="5">
    <w:abstractNumId w:val="23"/>
  </w:num>
  <w:num w:numId="6">
    <w:abstractNumId w:val="28"/>
    <w:lvlOverride w:ilvl="0">
      <w:startOverride w:val="1"/>
    </w:lvlOverride>
  </w:num>
  <w:num w:numId="7">
    <w:abstractNumId w:val="29"/>
  </w:num>
  <w:num w:numId="8">
    <w:abstractNumId w:val="1"/>
  </w:num>
  <w:num w:numId="9">
    <w:abstractNumId w:val="26"/>
  </w:num>
  <w:num w:numId="10">
    <w:abstractNumId w:val="17"/>
  </w:num>
  <w:num w:numId="11">
    <w:abstractNumId w:val="13"/>
  </w:num>
  <w:num w:numId="12">
    <w:abstractNumId w:val="10"/>
  </w:num>
  <w:num w:numId="13">
    <w:abstractNumId w:val="31"/>
  </w:num>
  <w:num w:numId="14">
    <w:abstractNumId w:val="33"/>
  </w:num>
  <w:num w:numId="15">
    <w:abstractNumId w:val="24"/>
  </w:num>
  <w:num w:numId="16">
    <w:abstractNumId w:val="22"/>
  </w:num>
  <w:num w:numId="17">
    <w:abstractNumId w:val="4"/>
  </w:num>
  <w:num w:numId="18">
    <w:abstractNumId w:val="34"/>
  </w:num>
  <w:num w:numId="19">
    <w:abstractNumId w:val="20"/>
  </w:num>
  <w:num w:numId="20">
    <w:abstractNumId w:val="16"/>
  </w:num>
  <w:num w:numId="21">
    <w:abstractNumId w:val="27"/>
  </w:num>
  <w:num w:numId="22">
    <w:abstractNumId w:val="15"/>
  </w:num>
  <w:num w:numId="23">
    <w:abstractNumId w:val="0"/>
  </w:num>
  <w:num w:numId="24">
    <w:abstractNumId w:val="8"/>
  </w:num>
  <w:num w:numId="25">
    <w:abstractNumId w:val="19"/>
  </w:num>
  <w:num w:numId="26">
    <w:abstractNumId w:val="2"/>
  </w:num>
  <w:num w:numId="27">
    <w:abstractNumId w:val="6"/>
  </w:num>
  <w:num w:numId="28">
    <w:abstractNumId w:val="21"/>
  </w:num>
  <w:num w:numId="29">
    <w:abstractNumId w:val="18"/>
  </w:num>
  <w:num w:numId="30">
    <w:abstractNumId w:val="7"/>
  </w:num>
  <w:num w:numId="31">
    <w:abstractNumId w:val="9"/>
  </w:num>
  <w:num w:numId="32">
    <w:abstractNumId w:val="3"/>
  </w:num>
  <w:num w:numId="33">
    <w:abstractNumId w:val="32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32"/>
    <w:rsid w:val="00083CBF"/>
    <w:rsid w:val="00097CC8"/>
    <w:rsid w:val="00097D32"/>
    <w:rsid w:val="000C70D5"/>
    <w:rsid w:val="000E4FE2"/>
    <w:rsid w:val="001160BE"/>
    <w:rsid w:val="00176CD3"/>
    <w:rsid w:val="00263CFB"/>
    <w:rsid w:val="00297DFC"/>
    <w:rsid w:val="00306A4B"/>
    <w:rsid w:val="003072E0"/>
    <w:rsid w:val="0032460C"/>
    <w:rsid w:val="00337525"/>
    <w:rsid w:val="003855AF"/>
    <w:rsid w:val="003919DF"/>
    <w:rsid w:val="00392906"/>
    <w:rsid w:val="004C2D33"/>
    <w:rsid w:val="004F208D"/>
    <w:rsid w:val="00507782"/>
    <w:rsid w:val="0051386A"/>
    <w:rsid w:val="005925FD"/>
    <w:rsid w:val="005C0F08"/>
    <w:rsid w:val="0066606A"/>
    <w:rsid w:val="00693E57"/>
    <w:rsid w:val="00697BCF"/>
    <w:rsid w:val="006D4282"/>
    <w:rsid w:val="00700E22"/>
    <w:rsid w:val="00727E75"/>
    <w:rsid w:val="00754FC9"/>
    <w:rsid w:val="00756D08"/>
    <w:rsid w:val="0076364E"/>
    <w:rsid w:val="00773F45"/>
    <w:rsid w:val="007A167E"/>
    <w:rsid w:val="0080624B"/>
    <w:rsid w:val="00894E4A"/>
    <w:rsid w:val="008A7645"/>
    <w:rsid w:val="00950954"/>
    <w:rsid w:val="00980362"/>
    <w:rsid w:val="0098402E"/>
    <w:rsid w:val="009D3C60"/>
    <w:rsid w:val="009E7F8B"/>
    <w:rsid w:val="00A21217"/>
    <w:rsid w:val="00A4051C"/>
    <w:rsid w:val="00A60426"/>
    <w:rsid w:val="00A82FE4"/>
    <w:rsid w:val="00AD360F"/>
    <w:rsid w:val="00B44414"/>
    <w:rsid w:val="00B66022"/>
    <w:rsid w:val="00B81CF5"/>
    <w:rsid w:val="00BA0D17"/>
    <w:rsid w:val="00BF56B7"/>
    <w:rsid w:val="00C37328"/>
    <w:rsid w:val="00C5080C"/>
    <w:rsid w:val="00C71B38"/>
    <w:rsid w:val="00CA7024"/>
    <w:rsid w:val="00CB43A9"/>
    <w:rsid w:val="00DB7C20"/>
    <w:rsid w:val="00DD51BA"/>
    <w:rsid w:val="00DE4885"/>
    <w:rsid w:val="00DF569D"/>
    <w:rsid w:val="00E20B2E"/>
    <w:rsid w:val="00E62528"/>
    <w:rsid w:val="00E7760A"/>
    <w:rsid w:val="00E95565"/>
    <w:rsid w:val="00EE2CF4"/>
    <w:rsid w:val="00F30493"/>
    <w:rsid w:val="00FB6EEE"/>
    <w:rsid w:val="00FC1D8D"/>
    <w:rsid w:val="00FE3CAB"/>
    <w:rsid w:val="00FE5C6B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57677-F05A-4186-B165-A2A1ABB2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CF5"/>
  </w:style>
  <w:style w:type="paragraph" w:styleId="Nadpis1">
    <w:name w:val="heading 1"/>
    <w:basedOn w:val="Normln"/>
    <w:link w:val="Nadpis1Char"/>
    <w:qFormat/>
    <w:rsid w:val="006D4282"/>
    <w:pPr>
      <w:spacing w:after="120"/>
      <w:jc w:val="center"/>
      <w:outlineLvl w:val="0"/>
    </w:pPr>
    <w:rPr>
      <w:rFonts w:ascii="Calibri" w:eastAsia="Times New Roman" w:hAnsi="Calibri" w:cs="Calibri"/>
      <w:b/>
      <w:bCs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autoRedefine/>
    <w:semiHidden/>
    <w:unhideWhenUsed/>
    <w:qFormat/>
    <w:rsid w:val="00507782"/>
    <w:pPr>
      <w:keepNext/>
      <w:tabs>
        <w:tab w:val="num" w:pos="576"/>
        <w:tab w:val="left" w:pos="3119"/>
      </w:tabs>
      <w:spacing w:after="0"/>
      <w:ind w:left="576" w:hanging="576"/>
      <w:jc w:val="both"/>
      <w:outlineLvl w:val="1"/>
    </w:pPr>
    <w:rPr>
      <w:rFonts w:ascii="Trebuchet MS" w:eastAsia="Times New Roman" w:hAnsi="Trebuchet MS" w:cs="Times New Roman"/>
      <w:b/>
      <w:caps/>
      <w:sz w:val="24"/>
      <w:szCs w:val="24"/>
      <w:u w:val="single"/>
      <w:lang w:eastAsia="cs-CZ"/>
    </w:rPr>
  </w:style>
  <w:style w:type="paragraph" w:styleId="Nadpis3">
    <w:name w:val="heading 3"/>
    <w:basedOn w:val="Normln"/>
    <w:link w:val="Nadpis3Char"/>
    <w:qFormat/>
    <w:rsid w:val="00097D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73F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7782"/>
    <w:pPr>
      <w:keepNext/>
      <w:tabs>
        <w:tab w:val="num" w:pos="1008"/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caps/>
      <w:color w:val="00FFFF"/>
      <w:sz w:val="20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07782"/>
    <w:pPr>
      <w:keepNext/>
      <w:tabs>
        <w:tab w:val="num" w:pos="1152"/>
      </w:tabs>
      <w:overflowPunct w:val="0"/>
      <w:autoSpaceDE w:val="0"/>
      <w:autoSpaceDN w:val="0"/>
      <w:adjustRightInd w:val="0"/>
      <w:spacing w:before="120" w:after="0" w:line="36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caps/>
      <w:color w:val="00FFF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07782"/>
    <w:pPr>
      <w:keepNext/>
      <w:tabs>
        <w:tab w:val="left" w:pos="1134"/>
        <w:tab w:val="num" w:pos="1296"/>
      </w:tabs>
      <w:overflowPunct w:val="0"/>
      <w:autoSpaceDE w:val="0"/>
      <w:autoSpaceDN w:val="0"/>
      <w:adjustRightInd w:val="0"/>
      <w:spacing w:after="0" w:line="36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0778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07782"/>
    <w:pPr>
      <w:keepNext/>
      <w:tabs>
        <w:tab w:val="left" w:pos="1134"/>
        <w:tab w:val="num" w:pos="1584"/>
      </w:tabs>
      <w:overflowPunct w:val="0"/>
      <w:autoSpaceDE w:val="0"/>
      <w:autoSpaceDN w:val="0"/>
      <w:adjustRightInd w:val="0"/>
      <w:spacing w:before="120" w:after="0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color w:val="000000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4282"/>
    <w:rPr>
      <w:rFonts w:ascii="Calibri" w:eastAsia="Times New Roman" w:hAnsi="Calibri" w:cs="Calibr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97D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7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7D32"/>
    <w:rPr>
      <w:b/>
      <w:bCs/>
    </w:rPr>
  </w:style>
  <w:style w:type="paragraph" w:styleId="Odstavecseseznamem">
    <w:name w:val="List Paragraph"/>
    <w:basedOn w:val="Normln"/>
    <w:uiPriority w:val="34"/>
    <w:qFormat/>
    <w:rsid w:val="00097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73F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uiPriority w:val="99"/>
    <w:semiHidden/>
    <w:unhideWhenUsed/>
    <w:rsid w:val="00773F4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8402E"/>
    <w:pPr>
      <w:tabs>
        <w:tab w:val="right" w:leader="dot" w:pos="9360"/>
      </w:tabs>
      <w:spacing w:before="120" w:after="0"/>
      <w:ind w:left="510" w:hanging="540"/>
    </w:pPr>
    <w:rPr>
      <w:rFonts w:ascii="Times New Roman" w:eastAsia="Calibri" w:hAnsi="Times New Roman" w:cs="Times New Roman"/>
      <w:b/>
      <w:caps/>
      <w:noProof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778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07782"/>
  </w:style>
  <w:style w:type="paragraph" w:styleId="Zpat">
    <w:name w:val="footer"/>
    <w:basedOn w:val="Normln"/>
    <w:link w:val="ZpatChar"/>
    <w:uiPriority w:val="99"/>
    <w:unhideWhenUsed/>
    <w:rsid w:val="0050778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07782"/>
  </w:style>
  <w:style w:type="character" w:customStyle="1" w:styleId="Nadpis2Char">
    <w:name w:val="Nadpis 2 Char"/>
    <w:basedOn w:val="Standardnpsmoodstavce"/>
    <w:link w:val="Nadpis2"/>
    <w:semiHidden/>
    <w:rsid w:val="00507782"/>
    <w:rPr>
      <w:rFonts w:ascii="Trebuchet MS" w:eastAsia="Times New Roman" w:hAnsi="Trebuchet MS" w:cs="Times New Roman"/>
      <w:b/>
      <w:cap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07782"/>
    <w:rPr>
      <w:rFonts w:ascii="Times New Roman" w:eastAsia="Times New Roman" w:hAnsi="Times New Roman" w:cs="Times New Roman"/>
      <w:b/>
      <w:caps/>
      <w:color w:val="00FFF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07782"/>
    <w:rPr>
      <w:rFonts w:ascii="Times New Roman" w:eastAsia="Times New Roman" w:hAnsi="Times New Roman" w:cs="Times New Roman"/>
      <w:b/>
      <w:caps/>
      <w:color w:val="00FFF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07782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07782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07782"/>
    <w:rPr>
      <w:rFonts w:ascii="Times New Roman" w:eastAsia="Times New Roman" w:hAnsi="Times New Roman" w:cs="Times New Roman"/>
      <w:b/>
      <w:color w:val="000000"/>
      <w:sz w:val="40"/>
      <w:szCs w:val="24"/>
      <w:lang w:eastAsia="cs-CZ"/>
    </w:rPr>
  </w:style>
  <w:style w:type="paragraph" w:customStyle="1" w:styleId="Nadpis11">
    <w:name w:val="Nadpis 11"/>
    <w:basedOn w:val="Nadpis1"/>
    <w:rsid w:val="00507782"/>
    <w:pPr>
      <w:keepNext/>
      <w:keepLines/>
      <w:tabs>
        <w:tab w:val="num" w:pos="432"/>
        <w:tab w:val="left" w:pos="5884"/>
      </w:tabs>
      <w:spacing w:after="0"/>
      <w:ind w:left="432" w:hanging="432"/>
    </w:pPr>
    <w:rPr>
      <w:rFonts w:ascii="Arial" w:eastAsia="Calibri" w:hAnsi="Arial"/>
      <w:b w:val="0"/>
      <w:bCs w:val="0"/>
      <w:i/>
      <w:caps/>
      <w:smallCaps/>
      <w:sz w:val="28"/>
      <w:szCs w:val="24"/>
    </w:rPr>
  </w:style>
  <w:style w:type="paragraph" w:customStyle="1" w:styleId="Nadpis10">
    <w:name w:val="Nadpis 10"/>
    <w:basedOn w:val="Nadpis1"/>
    <w:rsid w:val="00507782"/>
    <w:pPr>
      <w:keepNext/>
      <w:tabs>
        <w:tab w:val="num" w:pos="432"/>
        <w:tab w:val="left" w:pos="5884"/>
      </w:tabs>
      <w:spacing w:after="0"/>
      <w:ind w:left="432" w:hanging="432"/>
    </w:pPr>
    <w:rPr>
      <w:rFonts w:ascii="Arial" w:eastAsia="Calibri" w:hAnsi="Arial" w:cs="Arial"/>
      <w:b w:val="0"/>
      <w:bCs w:val="0"/>
      <w:i/>
      <w:caps/>
      <w:smallCaps/>
      <w:color w:val="339966"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7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78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F56B7"/>
    <w:pPr>
      <w:spacing w:after="0"/>
    </w:pPr>
  </w:style>
  <w:style w:type="paragraph" w:styleId="Zkladntext">
    <w:name w:val="Body Text"/>
    <w:basedOn w:val="Normln"/>
    <w:link w:val="ZkladntextChar"/>
    <w:unhideWhenUsed/>
    <w:rsid w:val="00A21217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12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62528"/>
    <w:pPr>
      <w:spacing w:after="120" w:line="276" w:lineRule="auto"/>
      <w:ind w:left="68"/>
      <w:outlineLvl w:val="3"/>
    </w:pPr>
    <w:rPr>
      <w:rFonts w:ascii="Calibri" w:eastAsia="Times New Roman" w:hAnsi="Calibri" w:cs="Calibri"/>
      <w:bCs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62528"/>
    <w:rPr>
      <w:rFonts w:ascii="Calibri" w:eastAsia="Times New Roman" w:hAnsi="Calibri" w:cs="Calibri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3B98-288F-4CD9-AE16-9700DBB4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2765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 Miloslav</dc:creator>
  <cp:keywords/>
  <dc:description/>
  <cp:lastModifiedBy>Zavadilová Magdalena Bc.</cp:lastModifiedBy>
  <cp:revision>2</cp:revision>
  <cp:lastPrinted>2020-01-20T14:43:00Z</cp:lastPrinted>
  <dcterms:created xsi:type="dcterms:W3CDTF">2020-01-20T14:43:00Z</dcterms:created>
  <dcterms:modified xsi:type="dcterms:W3CDTF">2020-01-20T14:43:00Z</dcterms:modified>
</cp:coreProperties>
</file>