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0"/>
        <w:gridCol w:w="3240"/>
        <w:gridCol w:w="2121"/>
        <w:gridCol w:w="1405"/>
      </w:tblGrid>
      <w:tr w:rsidR="006967B3" w14:paraId="57F11615" w14:textId="77777777" w:rsidTr="00BB1833">
        <w:tc>
          <w:tcPr>
            <w:tcW w:w="904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39598"/>
            <w:tcMar>
              <w:top w:w="57" w:type="dxa"/>
              <w:bottom w:w="57" w:type="dxa"/>
            </w:tcMar>
          </w:tcPr>
          <w:p w14:paraId="1059968B" w14:textId="42B0025D" w:rsidR="006967B3" w:rsidRPr="006967B3" w:rsidRDefault="00544589">
            <w:pPr>
              <w:rPr>
                <w:b/>
                <w:sz w:val="28"/>
                <w:szCs w:val="28"/>
              </w:rPr>
            </w:pPr>
            <w:bookmarkStart w:id="0" w:name="_GoBack"/>
            <w:r>
              <w:rPr>
                <w:b/>
                <w:sz w:val="28"/>
                <w:szCs w:val="28"/>
                <w:lang w:bidi="en-US"/>
              </w:rPr>
              <w:t xml:space="preserve">Record of non-conformance </w:t>
            </w:r>
            <w:bookmarkEnd w:id="0"/>
            <w:r>
              <w:rPr>
                <w:b/>
                <w:sz w:val="28"/>
                <w:szCs w:val="28"/>
                <w:lang w:bidi="en-US"/>
              </w:rPr>
              <w:t>–</w:t>
            </w:r>
            <w:r w:rsidR="006967B3" w:rsidRPr="006967B3">
              <w:rPr>
                <w:b/>
                <w:sz w:val="28"/>
                <w:szCs w:val="28"/>
                <w:lang w:bidi="en-US"/>
              </w:rPr>
              <w:t xml:space="preserve"> Internal Quality Assurance and Evaluation System </w:t>
            </w:r>
          </w:p>
        </w:tc>
      </w:tr>
      <w:tr w:rsidR="00AA595E" w14:paraId="1C68432E" w14:textId="77777777" w:rsidTr="00BB1833">
        <w:tc>
          <w:tcPr>
            <w:tcW w:w="2262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7C014EC4" w14:textId="77777777" w:rsidR="00883BCB" w:rsidRPr="00EF7797" w:rsidRDefault="00883BCB">
            <w:pPr>
              <w:rPr>
                <w:b/>
              </w:rPr>
            </w:pPr>
            <w:r w:rsidRPr="00EF7797">
              <w:rPr>
                <w:b/>
                <w:lang w:bidi="en-US"/>
              </w:rPr>
              <w:t>A constituent part of the USB:</w:t>
            </w:r>
          </w:p>
        </w:tc>
        <w:tc>
          <w:tcPr>
            <w:tcW w:w="3249" w:type="dxa"/>
            <w:tcBorders>
              <w:top w:val="single" w:sz="18" w:space="0" w:color="auto"/>
            </w:tcBorders>
            <w:tcMar>
              <w:top w:w="57" w:type="dxa"/>
              <w:bottom w:w="57" w:type="dxa"/>
            </w:tcMar>
          </w:tcPr>
          <w:p w14:paraId="5937BC4C" w14:textId="77777777" w:rsidR="00883BCB" w:rsidRDefault="00883BCB"/>
        </w:tc>
        <w:tc>
          <w:tcPr>
            <w:tcW w:w="2123" w:type="dxa"/>
            <w:tcBorders>
              <w:top w:val="single" w:sz="18" w:space="0" w:color="auto"/>
            </w:tcBorders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4A3F9CA1" w14:textId="099FD4E5" w:rsidR="00883BCB" w:rsidRPr="00EF7797" w:rsidRDefault="000617B4" w:rsidP="0034073E">
            <w:pPr>
              <w:rPr>
                <w:b/>
              </w:rPr>
            </w:pPr>
            <w:r>
              <w:rPr>
                <w:b/>
                <w:lang w:bidi="en-US"/>
              </w:rPr>
              <w:t xml:space="preserve">Ref. No. of non-conformance: </w:t>
            </w:r>
          </w:p>
        </w:tc>
        <w:tc>
          <w:tcPr>
            <w:tcW w:w="1408" w:type="dxa"/>
            <w:tcBorders>
              <w:top w:val="single" w:sz="18" w:space="0" w:color="auto"/>
              <w:right w:val="single" w:sz="18" w:space="0" w:color="auto"/>
            </w:tcBorders>
            <w:tcMar>
              <w:top w:w="57" w:type="dxa"/>
              <w:bottom w:w="57" w:type="dxa"/>
            </w:tcMar>
          </w:tcPr>
          <w:p w14:paraId="0568B158" w14:textId="77777777" w:rsidR="00883BCB" w:rsidRDefault="00883BCB"/>
        </w:tc>
      </w:tr>
      <w:tr w:rsidR="00EF7797" w14:paraId="40BDDD27" w14:textId="77777777" w:rsidTr="00BB1833">
        <w:tc>
          <w:tcPr>
            <w:tcW w:w="2262" w:type="dxa"/>
            <w:tcBorders>
              <w:left w:val="single" w:sz="18" w:space="0" w:color="auto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14:paraId="66E5F6C1" w14:textId="02680C8E" w:rsidR="00EF7797" w:rsidRPr="00EF7797" w:rsidRDefault="00EF7797">
            <w:pPr>
              <w:rPr>
                <w:b/>
              </w:rPr>
            </w:pPr>
            <w:r w:rsidRPr="00EF7797">
              <w:rPr>
                <w:b/>
                <w:lang w:bidi="en-US"/>
              </w:rPr>
              <w:t>The process concerned by the non-conformance:</w:t>
            </w:r>
          </w:p>
        </w:tc>
        <w:tc>
          <w:tcPr>
            <w:tcW w:w="6780" w:type="dxa"/>
            <w:gridSpan w:val="3"/>
            <w:tcBorders>
              <w:right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D340C05" w14:textId="293D42FB" w:rsidR="00EF7797" w:rsidRDefault="00EF7797"/>
        </w:tc>
      </w:tr>
      <w:tr w:rsidR="006967B3" w14:paraId="73304B21" w14:textId="77777777" w:rsidTr="00BB1833">
        <w:tc>
          <w:tcPr>
            <w:tcW w:w="2262" w:type="dxa"/>
            <w:tcBorders>
              <w:left w:val="single" w:sz="18" w:space="0" w:color="auto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4EDA09FE" w14:textId="65140C01" w:rsidR="006967B3" w:rsidRPr="00EF7797" w:rsidRDefault="006967B3" w:rsidP="006967B3">
            <w:pPr>
              <w:rPr>
                <w:b/>
              </w:rPr>
            </w:pPr>
            <w:r w:rsidRPr="00EF7797">
              <w:rPr>
                <w:b/>
                <w:lang w:bidi="en-US"/>
              </w:rPr>
              <w:t>Established by:</w:t>
            </w:r>
          </w:p>
        </w:tc>
        <w:tc>
          <w:tcPr>
            <w:tcW w:w="3249" w:type="dxa"/>
            <w:tcMar>
              <w:top w:w="28" w:type="dxa"/>
              <w:bottom w:w="28" w:type="dxa"/>
            </w:tcMar>
            <w:vAlign w:val="center"/>
          </w:tcPr>
          <w:p w14:paraId="1DBE3389" w14:textId="77777777" w:rsidR="006967B3" w:rsidRDefault="006967B3" w:rsidP="006967B3"/>
        </w:tc>
        <w:tc>
          <w:tcPr>
            <w:tcW w:w="2123" w:type="dxa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24CBD594" w14:textId="63B95AAA" w:rsidR="006967B3" w:rsidRPr="00EF7797" w:rsidRDefault="006967B3" w:rsidP="006967B3">
            <w:pPr>
              <w:rPr>
                <w:b/>
              </w:rPr>
            </w:pPr>
            <w:r w:rsidRPr="00EF7797">
              <w:rPr>
                <w:b/>
                <w:lang w:bidi="en-US"/>
              </w:rPr>
              <w:t>Date when the non-conformance was established:</w:t>
            </w:r>
          </w:p>
        </w:tc>
        <w:tc>
          <w:tcPr>
            <w:tcW w:w="1408" w:type="dxa"/>
            <w:tcBorders>
              <w:right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ACD5B31" w14:textId="001FF559" w:rsidR="006967B3" w:rsidRDefault="006967B3" w:rsidP="006967B3"/>
        </w:tc>
      </w:tr>
      <w:tr w:rsidR="00BB1833" w14:paraId="71FE51AA" w14:textId="77777777" w:rsidTr="00BB1833">
        <w:tc>
          <w:tcPr>
            <w:tcW w:w="2262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68D786F0" w14:textId="6FF16304" w:rsidR="006967B3" w:rsidRPr="00EF7797" w:rsidRDefault="006967B3" w:rsidP="006967B3">
            <w:pPr>
              <w:rPr>
                <w:b/>
              </w:rPr>
            </w:pPr>
            <w:r w:rsidRPr="00EF7797">
              <w:rPr>
                <w:b/>
                <w:lang w:bidi="en-US"/>
              </w:rPr>
              <w:t>Person in charge of dealing with the non-conformance:</w:t>
            </w:r>
          </w:p>
        </w:tc>
        <w:tc>
          <w:tcPr>
            <w:tcW w:w="3249" w:type="dxa"/>
            <w:tcBorders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F609DAC" w14:textId="77777777" w:rsidR="006967B3" w:rsidRDefault="006967B3" w:rsidP="006967B3"/>
        </w:tc>
        <w:tc>
          <w:tcPr>
            <w:tcW w:w="2123" w:type="dxa"/>
            <w:tcBorders>
              <w:bottom w:val="single" w:sz="18" w:space="0" w:color="auto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288DAC53" w14:textId="2A11816E" w:rsidR="006967B3" w:rsidRPr="00EF7797" w:rsidRDefault="006967B3" w:rsidP="006967B3">
            <w:pPr>
              <w:rPr>
                <w:b/>
              </w:rPr>
            </w:pPr>
            <w:r w:rsidRPr="00EF7797">
              <w:rPr>
                <w:b/>
                <w:lang w:bidi="en-US"/>
              </w:rPr>
              <w:t>Deadline for resolving the non-conformance:</w:t>
            </w:r>
          </w:p>
        </w:tc>
        <w:tc>
          <w:tcPr>
            <w:tcW w:w="1408" w:type="dxa"/>
            <w:tcBorders>
              <w:bottom w:val="single" w:sz="18" w:space="0" w:color="auto"/>
              <w:right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E18A1A6" w14:textId="30A27EB3" w:rsidR="006967B3" w:rsidRDefault="006967B3" w:rsidP="006967B3"/>
        </w:tc>
      </w:tr>
      <w:tr w:rsidR="00EF7797" w14:paraId="7B7E716F" w14:textId="77777777" w:rsidTr="00BB1833">
        <w:tc>
          <w:tcPr>
            <w:tcW w:w="9042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01141BE3" w14:textId="5AEBF9B2" w:rsidR="00EF7797" w:rsidRDefault="00EF7797" w:rsidP="006967B3">
            <w:r w:rsidRPr="00EF7797">
              <w:rPr>
                <w:b/>
                <w:lang w:bidi="en-US"/>
              </w:rPr>
              <w:t>Description of the non-conformance:</w:t>
            </w:r>
          </w:p>
        </w:tc>
      </w:tr>
      <w:tr w:rsidR="00EF7797" w14:paraId="2437C446" w14:textId="77777777" w:rsidTr="00BB1833">
        <w:tc>
          <w:tcPr>
            <w:tcW w:w="9042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57" w:type="dxa"/>
              <w:bottom w:w="57" w:type="dxa"/>
            </w:tcMar>
          </w:tcPr>
          <w:p w14:paraId="65DC7C7F" w14:textId="493D6A32" w:rsidR="00EF7797" w:rsidRDefault="00EF7797" w:rsidP="006967B3">
            <w:pPr>
              <w:rPr>
                <w:sz w:val="20"/>
                <w:szCs w:val="20"/>
              </w:rPr>
            </w:pPr>
          </w:p>
          <w:p w14:paraId="541FE697" w14:textId="77777777" w:rsidR="00F96B4A" w:rsidRPr="00C3642E" w:rsidRDefault="00F96B4A" w:rsidP="006967B3">
            <w:pPr>
              <w:rPr>
                <w:sz w:val="20"/>
                <w:szCs w:val="20"/>
              </w:rPr>
            </w:pPr>
          </w:p>
          <w:p w14:paraId="12E6EACF" w14:textId="77777777" w:rsidR="002321CA" w:rsidRPr="00C3642E" w:rsidRDefault="002321CA" w:rsidP="006967B3">
            <w:pPr>
              <w:rPr>
                <w:sz w:val="20"/>
                <w:szCs w:val="20"/>
              </w:rPr>
            </w:pPr>
          </w:p>
          <w:p w14:paraId="7BF80663" w14:textId="77777777" w:rsidR="002321CA" w:rsidRPr="00C3642E" w:rsidRDefault="002321CA" w:rsidP="006967B3">
            <w:pPr>
              <w:rPr>
                <w:sz w:val="20"/>
                <w:szCs w:val="20"/>
              </w:rPr>
            </w:pPr>
          </w:p>
          <w:p w14:paraId="36D6C5DD" w14:textId="77777777" w:rsidR="002321CA" w:rsidRPr="00C3642E" w:rsidRDefault="002321CA" w:rsidP="006967B3">
            <w:pPr>
              <w:rPr>
                <w:sz w:val="20"/>
                <w:szCs w:val="20"/>
              </w:rPr>
            </w:pPr>
          </w:p>
          <w:p w14:paraId="636D6769" w14:textId="77777777" w:rsidR="002321CA" w:rsidRPr="00C3642E" w:rsidRDefault="002321CA" w:rsidP="006967B3">
            <w:pPr>
              <w:rPr>
                <w:sz w:val="20"/>
                <w:szCs w:val="20"/>
              </w:rPr>
            </w:pPr>
          </w:p>
          <w:p w14:paraId="3F150398" w14:textId="6871739E" w:rsidR="002321CA" w:rsidRPr="00C3642E" w:rsidRDefault="002321CA" w:rsidP="006967B3">
            <w:pPr>
              <w:rPr>
                <w:sz w:val="20"/>
                <w:szCs w:val="20"/>
              </w:rPr>
            </w:pPr>
          </w:p>
        </w:tc>
      </w:tr>
      <w:tr w:rsidR="00EF7797" w14:paraId="227D7424" w14:textId="77777777" w:rsidTr="00BB1833">
        <w:tc>
          <w:tcPr>
            <w:tcW w:w="9042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57BDAC07" w14:textId="67F6D4F1" w:rsidR="00EF7797" w:rsidRDefault="00EF7797" w:rsidP="006967B3">
            <w:r w:rsidRPr="00EF7797">
              <w:rPr>
                <w:b/>
                <w:lang w:bidi="en-US"/>
              </w:rPr>
              <w:t>Cause of the non-conformance:</w:t>
            </w:r>
          </w:p>
        </w:tc>
      </w:tr>
      <w:tr w:rsidR="00EF7797" w14:paraId="26F7F28F" w14:textId="77777777" w:rsidTr="00BB1833">
        <w:tc>
          <w:tcPr>
            <w:tcW w:w="9042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57" w:type="dxa"/>
              <w:bottom w:w="57" w:type="dxa"/>
            </w:tcMar>
          </w:tcPr>
          <w:p w14:paraId="6657FF07" w14:textId="61A624C1" w:rsidR="00EF7797" w:rsidRPr="00C3642E" w:rsidRDefault="00EF7797" w:rsidP="006967B3">
            <w:pPr>
              <w:rPr>
                <w:sz w:val="20"/>
                <w:szCs w:val="20"/>
              </w:rPr>
            </w:pPr>
          </w:p>
          <w:p w14:paraId="3DDCE9D6" w14:textId="77777777" w:rsidR="002321CA" w:rsidRPr="00C3642E" w:rsidRDefault="002321CA" w:rsidP="006967B3">
            <w:pPr>
              <w:rPr>
                <w:sz w:val="20"/>
                <w:szCs w:val="20"/>
              </w:rPr>
            </w:pPr>
          </w:p>
          <w:p w14:paraId="27022485" w14:textId="77777777" w:rsidR="002321CA" w:rsidRPr="00C3642E" w:rsidRDefault="002321CA" w:rsidP="006967B3">
            <w:pPr>
              <w:rPr>
                <w:sz w:val="20"/>
                <w:szCs w:val="20"/>
              </w:rPr>
            </w:pPr>
          </w:p>
          <w:p w14:paraId="1849455B" w14:textId="77777777" w:rsidR="002321CA" w:rsidRPr="00C3642E" w:rsidRDefault="002321CA" w:rsidP="006967B3">
            <w:pPr>
              <w:rPr>
                <w:sz w:val="20"/>
                <w:szCs w:val="20"/>
              </w:rPr>
            </w:pPr>
          </w:p>
          <w:p w14:paraId="352203FE" w14:textId="77777777" w:rsidR="002321CA" w:rsidRPr="00C3642E" w:rsidRDefault="002321CA" w:rsidP="006967B3">
            <w:pPr>
              <w:rPr>
                <w:sz w:val="20"/>
                <w:szCs w:val="20"/>
              </w:rPr>
            </w:pPr>
          </w:p>
          <w:p w14:paraId="1AD03760" w14:textId="77777777" w:rsidR="002321CA" w:rsidRPr="00C3642E" w:rsidRDefault="002321CA" w:rsidP="006967B3">
            <w:pPr>
              <w:rPr>
                <w:sz w:val="20"/>
                <w:szCs w:val="20"/>
              </w:rPr>
            </w:pPr>
          </w:p>
          <w:p w14:paraId="0B6E7129" w14:textId="74FFF7BE" w:rsidR="002321CA" w:rsidRPr="00C3642E" w:rsidRDefault="002321CA" w:rsidP="006967B3">
            <w:pPr>
              <w:rPr>
                <w:sz w:val="20"/>
                <w:szCs w:val="20"/>
              </w:rPr>
            </w:pPr>
          </w:p>
        </w:tc>
      </w:tr>
      <w:tr w:rsidR="00EF7797" w14:paraId="7CD86281" w14:textId="77777777" w:rsidTr="00BB1833">
        <w:tc>
          <w:tcPr>
            <w:tcW w:w="9042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38E679B8" w14:textId="543BDD5B" w:rsidR="00EF7797" w:rsidRPr="00EF7797" w:rsidRDefault="00EF7797" w:rsidP="006967B3">
            <w:pPr>
              <w:rPr>
                <w:b/>
              </w:rPr>
            </w:pPr>
            <w:r w:rsidRPr="00EF7797">
              <w:rPr>
                <w:b/>
                <w:lang w:bidi="en-US"/>
              </w:rPr>
              <w:t>Corrective measure:</w:t>
            </w:r>
          </w:p>
        </w:tc>
      </w:tr>
      <w:tr w:rsidR="00EF7797" w:rsidRPr="00EF7797" w14:paraId="4D0E1831" w14:textId="77777777" w:rsidTr="00BB1833">
        <w:tc>
          <w:tcPr>
            <w:tcW w:w="9042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57" w:type="dxa"/>
              <w:bottom w:w="57" w:type="dxa"/>
            </w:tcMar>
          </w:tcPr>
          <w:p w14:paraId="1305C522" w14:textId="77777777" w:rsidR="002321CA" w:rsidRDefault="002321CA" w:rsidP="006967B3">
            <w:pPr>
              <w:rPr>
                <w:sz w:val="20"/>
                <w:szCs w:val="20"/>
              </w:rPr>
            </w:pPr>
          </w:p>
          <w:p w14:paraId="3D54044A" w14:textId="77777777" w:rsidR="002321CA" w:rsidRDefault="002321CA" w:rsidP="006967B3">
            <w:pPr>
              <w:rPr>
                <w:sz w:val="20"/>
                <w:szCs w:val="20"/>
              </w:rPr>
            </w:pPr>
          </w:p>
          <w:p w14:paraId="7741EDBF" w14:textId="77777777" w:rsidR="002321CA" w:rsidRDefault="002321CA" w:rsidP="006967B3">
            <w:pPr>
              <w:rPr>
                <w:sz w:val="20"/>
                <w:szCs w:val="20"/>
              </w:rPr>
            </w:pPr>
          </w:p>
          <w:p w14:paraId="0EF7E29A" w14:textId="77777777" w:rsidR="002321CA" w:rsidRDefault="002321CA" w:rsidP="006967B3">
            <w:pPr>
              <w:rPr>
                <w:sz w:val="20"/>
                <w:szCs w:val="20"/>
              </w:rPr>
            </w:pPr>
          </w:p>
          <w:p w14:paraId="288AED9D" w14:textId="77777777" w:rsidR="002321CA" w:rsidRDefault="002321CA" w:rsidP="006967B3">
            <w:pPr>
              <w:rPr>
                <w:sz w:val="20"/>
                <w:szCs w:val="20"/>
              </w:rPr>
            </w:pPr>
          </w:p>
          <w:p w14:paraId="48D92285" w14:textId="56BCEADC" w:rsidR="002321CA" w:rsidRPr="00EF7797" w:rsidRDefault="002321CA" w:rsidP="006967B3">
            <w:pPr>
              <w:rPr>
                <w:sz w:val="20"/>
                <w:szCs w:val="20"/>
              </w:rPr>
            </w:pPr>
          </w:p>
        </w:tc>
      </w:tr>
      <w:tr w:rsidR="00EF7797" w14:paraId="3E4F6784" w14:textId="77777777" w:rsidTr="00BB1833">
        <w:tc>
          <w:tcPr>
            <w:tcW w:w="9042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0039A3D9" w14:textId="500D5FF6" w:rsidR="00EF7797" w:rsidRPr="00EF7797" w:rsidRDefault="00EF7797" w:rsidP="006967B3">
            <w:pPr>
              <w:rPr>
                <w:b/>
              </w:rPr>
            </w:pPr>
            <w:r w:rsidRPr="00EF7797">
              <w:rPr>
                <w:b/>
                <w:lang w:bidi="en-US"/>
              </w:rPr>
              <w:t>Preventive measure:</w:t>
            </w:r>
          </w:p>
        </w:tc>
      </w:tr>
      <w:tr w:rsidR="00EF7797" w14:paraId="2906FDCE" w14:textId="77777777" w:rsidTr="00BB1833">
        <w:tc>
          <w:tcPr>
            <w:tcW w:w="9042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57" w:type="dxa"/>
              <w:bottom w:w="57" w:type="dxa"/>
            </w:tcMar>
          </w:tcPr>
          <w:p w14:paraId="138D7C43" w14:textId="4B4B8E1E" w:rsidR="00EF7797" w:rsidRDefault="00EF7797" w:rsidP="006967B3">
            <w:pPr>
              <w:rPr>
                <w:sz w:val="20"/>
                <w:szCs w:val="20"/>
              </w:rPr>
            </w:pPr>
          </w:p>
          <w:p w14:paraId="57375860" w14:textId="77777777" w:rsidR="002321CA" w:rsidRDefault="002321CA" w:rsidP="006967B3">
            <w:pPr>
              <w:rPr>
                <w:sz w:val="20"/>
                <w:szCs w:val="20"/>
              </w:rPr>
            </w:pPr>
          </w:p>
          <w:p w14:paraId="2586A3F2" w14:textId="77777777" w:rsidR="002321CA" w:rsidRDefault="002321CA" w:rsidP="006967B3">
            <w:pPr>
              <w:rPr>
                <w:sz w:val="20"/>
                <w:szCs w:val="20"/>
              </w:rPr>
            </w:pPr>
          </w:p>
          <w:p w14:paraId="4FB08BC8" w14:textId="77777777" w:rsidR="002321CA" w:rsidRDefault="002321CA" w:rsidP="006967B3">
            <w:pPr>
              <w:rPr>
                <w:sz w:val="20"/>
                <w:szCs w:val="20"/>
              </w:rPr>
            </w:pPr>
          </w:p>
          <w:p w14:paraId="734CB8D7" w14:textId="77777777" w:rsidR="002321CA" w:rsidRDefault="002321CA" w:rsidP="006967B3">
            <w:pPr>
              <w:rPr>
                <w:sz w:val="20"/>
                <w:szCs w:val="20"/>
              </w:rPr>
            </w:pPr>
          </w:p>
          <w:p w14:paraId="71CEE3D3" w14:textId="42EF5996" w:rsidR="002321CA" w:rsidRPr="00EF7797" w:rsidRDefault="002321CA" w:rsidP="006967B3">
            <w:pPr>
              <w:rPr>
                <w:sz w:val="20"/>
                <w:szCs w:val="20"/>
              </w:rPr>
            </w:pPr>
          </w:p>
        </w:tc>
      </w:tr>
      <w:tr w:rsidR="00EF7797" w14:paraId="47066C39" w14:textId="77777777" w:rsidTr="00BB1833">
        <w:tc>
          <w:tcPr>
            <w:tcW w:w="9042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0F082880" w14:textId="7C1B50A7" w:rsidR="00EF7797" w:rsidRDefault="00EF7797" w:rsidP="006967B3">
            <w:r w:rsidRPr="00EF7797">
              <w:rPr>
                <w:b/>
                <w:lang w:bidi="en-US"/>
              </w:rPr>
              <w:t>A review of the way the non-conformance was resolved (efficiency of the approved corrective/preventive measures):</w:t>
            </w:r>
          </w:p>
        </w:tc>
      </w:tr>
      <w:tr w:rsidR="00B4610F" w:rsidRPr="00B4610F" w14:paraId="520780A4" w14:textId="77777777" w:rsidTr="00BB1833">
        <w:tc>
          <w:tcPr>
            <w:tcW w:w="9042" w:type="dxa"/>
            <w:gridSpan w:val="4"/>
            <w:tcBorders>
              <w:left w:val="single" w:sz="18" w:space="0" w:color="auto"/>
              <w:right w:val="single" w:sz="18" w:space="0" w:color="auto"/>
            </w:tcBorders>
            <w:tcMar>
              <w:top w:w="57" w:type="dxa"/>
              <w:bottom w:w="57" w:type="dxa"/>
            </w:tcMar>
          </w:tcPr>
          <w:p w14:paraId="2063E10E" w14:textId="7ADAAC26" w:rsidR="00B4610F" w:rsidRDefault="00B4610F" w:rsidP="006967B3">
            <w:pPr>
              <w:rPr>
                <w:sz w:val="20"/>
                <w:szCs w:val="20"/>
              </w:rPr>
            </w:pPr>
          </w:p>
          <w:p w14:paraId="042A4BEC" w14:textId="77777777" w:rsidR="002321CA" w:rsidRDefault="002321CA" w:rsidP="006967B3">
            <w:pPr>
              <w:rPr>
                <w:sz w:val="20"/>
                <w:szCs w:val="20"/>
              </w:rPr>
            </w:pPr>
          </w:p>
          <w:p w14:paraId="244DA6DF" w14:textId="7C487E82" w:rsidR="002321CA" w:rsidRPr="00B4610F" w:rsidRDefault="002321CA" w:rsidP="006967B3">
            <w:pPr>
              <w:rPr>
                <w:sz w:val="20"/>
                <w:szCs w:val="20"/>
              </w:rPr>
            </w:pPr>
          </w:p>
        </w:tc>
      </w:tr>
      <w:tr w:rsidR="00BB1833" w14:paraId="6BA70BB8" w14:textId="77777777" w:rsidTr="00BB1833">
        <w:tc>
          <w:tcPr>
            <w:tcW w:w="2262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tcMar>
              <w:top w:w="142" w:type="dxa"/>
              <w:bottom w:w="142" w:type="dxa"/>
            </w:tcMar>
            <w:vAlign w:val="center"/>
          </w:tcPr>
          <w:p w14:paraId="7A45D214" w14:textId="384C2DBE" w:rsidR="006967B3" w:rsidRPr="00B4610F" w:rsidRDefault="006967B3" w:rsidP="006967B3">
            <w:pPr>
              <w:rPr>
                <w:b/>
              </w:rPr>
            </w:pPr>
            <w:r w:rsidRPr="00B4610F">
              <w:rPr>
                <w:b/>
                <w:lang w:bidi="en-US"/>
              </w:rPr>
              <w:t>Quality Coordinator:</w:t>
            </w:r>
          </w:p>
        </w:tc>
        <w:tc>
          <w:tcPr>
            <w:tcW w:w="3249" w:type="dxa"/>
            <w:tcBorders>
              <w:bottom w:val="single" w:sz="18" w:space="0" w:color="auto"/>
            </w:tcBorders>
            <w:tcMar>
              <w:top w:w="142" w:type="dxa"/>
              <w:bottom w:w="142" w:type="dxa"/>
            </w:tcMar>
            <w:vAlign w:val="center"/>
          </w:tcPr>
          <w:p w14:paraId="6399542E" w14:textId="77777777" w:rsidR="006967B3" w:rsidRDefault="006967B3" w:rsidP="006967B3"/>
        </w:tc>
        <w:tc>
          <w:tcPr>
            <w:tcW w:w="2123" w:type="dxa"/>
            <w:tcBorders>
              <w:bottom w:val="single" w:sz="18" w:space="0" w:color="auto"/>
            </w:tcBorders>
            <w:shd w:val="clear" w:color="auto" w:fill="D9D9D9" w:themeFill="background1" w:themeFillShade="D9"/>
            <w:tcMar>
              <w:top w:w="142" w:type="dxa"/>
              <w:bottom w:w="142" w:type="dxa"/>
            </w:tcMar>
            <w:vAlign w:val="center"/>
          </w:tcPr>
          <w:p w14:paraId="0C3F5FED" w14:textId="4FF86887" w:rsidR="006967B3" w:rsidRPr="00B4610F" w:rsidRDefault="00B4610F" w:rsidP="006967B3">
            <w:pPr>
              <w:rPr>
                <w:b/>
              </w:rPr>
            </w:pPr>
            <w:r w:rsidRPr="00B4610F">
              <w:rPr>
                <w:b/>
                <w:lang w:bidi="en-US"/>
              </w:rPr>
              <w:t>Date:</w:t>
            </w:r>
          </w:p>
        </w:tc>
        <w:tc>
          <w:tcPr>
            <w:tcW w:w="1408" w:type="dxa"/>
            <w:tcBorders>
              <w:bottom w:val="single" w:sz="18" w:space="0" w:color="auto"/>
              <w:right w:val="single" w:sz="18" w:space="0" w:color="auto"/>
            </w:tcBorders>
            <w:tcMar>
              <w:top w:w="142" w:type="dxa"/>
              <w:bottom w:w="142" w:type="dxa"/>
            </w:tcMar>
            <w:vAlign w:val="center"/>
          </w:tcPr>
          <w:p w14:paraId="764FBA32" w14:textId="68163DC2" w:rsidR="006967B3" w:rsidRDefault="006967B3" w:rsidP="006967B3"/>
        </w:tc>
      </w:tr>
    </w:tbl>
    <w:p w14:paraId="38FF60C7" w14:textId="77777777" w:rsidR="00883BCB" w:rsidRDefault="00883BCB" w:rsidP="00B4610F"/>
    <w:sectPr w:rsidR="00883BCB" w:rsidSect="00A656E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8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B2C3AC" w14:textId="77777777" w:rsidR="00370BF5" w:rsidRDefault="00370BF5" w:rsidP="00883BCB">
      <w:pPr>
        <w:spacing w:after="0" w:line="240" w:lineRule="auto"/>
      </w:pPr>
      <w:r>
        <w:separator/>
      </w:r>
    </w:p>
  </w:endnote>
  <w:endnote w:type="continuationSeparator" w:id="0">
    <w:p w14:paraId="28D75574" w14:textId="77777777" w:rsidR="00370BF5" w:rsidRDefault="00370BF5" w:rsidP="00883B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9C163F" w14:textId="77777777" w:rsidR="00693FF1" w:rsidRDefault="00693FF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DB5DD6" w14:textId="77777777" w:rsidR="00693FF1" w:rsidRDefault="00693FF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374DFF" w14:textId="77777777" w:rsidR="00693FF1" w:rsidRDefault="00693FF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8E9D26" w14:textId="77777777" w:rsidR="00370BF5" w:rsidRDefault="00370BF5" w:rsidP="00883BCB">
      <w:pPr>
        <w:spacing w:after="0" w:line="240" w:lineRule="auto"/>
      </w:pPr>
      <w:r>
        <w:separator/>
      </w:r>
    </w:p>
  </w:footnote>
  <w:footnote w:type="continuationSeparator" w:id="0">
    <w:p w14:paraId="728B2B66" w14:textId="77777777" w:rsidR="00370BF5" w:rsidRDefault="00370BF5" w:rsidP="00883B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64BA5F" w14:textId="77777777" w:rsidR="00693FF1" w:rsidRDefault="00693FF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A8D5D9" w14:textId="77777777" w:rsidR="00693FF1" w:rsidRDefault="00693FF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82999A" w14:textId="0A9E7128" w:rsidR="004403CA" w:rsidRDefault="004403CA">
    <w:pPr>
      <w:pStyle w:val="Zhlav"/>
    </w:pPr>
    <w:r>
      <w:rPr>
        <w:noProof/>
        <w:lang w:val="cs-CZ" w:eastAsia="cs-CZ"/>
      </w:rPr>
      <w:drawing>
        <wp:inline distT="0" distB="0" distL="0" distR="0" wp14:anchorId="7B67B650" wp14:editId="54CA1066">
          <wp:extent cx="2465832" cy="612648"/>
          <wp:effectExtent l="0" t="0" r="0" b="0"/>
          <wp:docPr id="44" name="Obrázek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JU logo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5832" cy="612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BCB"/>
    <w:rsid w:val="000617B4"/>
    <w:rsid w:val="00065C5A"/>
    <w:rsid w:val="000A2C38"/>
    <w:rsid w:val="000E2942"/>
    <w:rsid w:val="002321CA"/>
    <w:rsid w:val="002D21FC"/>
    <w:rsid w:val="002E519E"/>
    <w:rsid w:val="00306BD8"/>
    <w:rsid w:val="00306C10"/>
    <w:rsid w:val="0034073E"/>
    <w:rsid w:val="00370BF5"/>
    <w:rsid w:val="004403CA"/>
    <w:rsid w:val="004C531F"/>
    <w:rsid w:val="004E670F"/>
    <w:rsid w:val="00544589"/>
    <w:rsid w:val="005B470D"/>
    <w:rsid w:val="00693FF1"/>
    <w:rsid w:val="006967B3"/>
    <w:rsid w:val="006D7941"/>
    <w:rsid w:val="00742965"/>
    <w:rsid w:val="00773183"/>
    <w:rsid w:val="00773FD2"/>
    <w:rsid w:val="00790427"/>
    <w:rsid w:val="00883BCB"/>
    <w:rsid w:val="00A656EC"/>
    <w:rsid w:val="00AA595E"/>
    <w:rsid w:val="00AD5975"/>
    <w:rsid w:val="00B4610F"/>
    <w:rsid w:val="00B845AA"/>
    <w:rsid w:val="00BB1833"/>
    <w:rsid w:val="00C3642E"/>
    <w:rsid w:val="00C82D21"/>
    <w:rsid w:val="00C87FA3"/>
    <w:rsid w:val="00EF7797"/>
    <w:rsid w:val="00F96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F7AD61"/>
  <w15:chartTrackingRefBased/>
  <w15:docId w15:val="{92811F0D-E709-4A95-926E-80D076BAE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83B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83B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83BCB"/>
  </w:style>
  <w:style w:type="paragraph" w:styleId="Zpat">
    <w:name w:val="footer"/>
    <w:basedOn w:val="Normln"/>
    <w:link w:val="ZpatChar"/>
    <w:uiPriority w:val="99"/>
    <w:unhideWhenUsed/>
    <w:rsid w:val="00883B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83B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BD67EE-6488-4D76-A9E9-96D82CFF5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Klimpera Tomáš Bc.</dc:creator>
  <cp:keywords/>
  <dc:description/>
  <cp:lastModifiedBy>Klimpera Tomáš Bc.</cp:lastModifiedBy>
  <cp:revision>2</cp:revision>
  <dcterms:created xsi:type="dcterms:W3CDTF">2020-02-17T21:16:00Z</dcterms:created>
  <dcterms:modified xsi:type="dcterms:W3CDTF">2020-02-17T21:16:00Z</dcterms:modified>
</cp:coreProperties>
</file>